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1E0D" w14:textId="2A6DDBA0" w:rsidR="00CB222E" w:rsidRPr="00CB222E" w:rsidRDefault="00B162B1" w:rsidP="00CB222E">
      <w:pPr>
        <w:spacing w:before="100" w:beforeAutospacing="1" w:after="100" w:afterAutospacing="1"/>
        <w:outlineLvl w:val="0"/>
        <w:rPr>
          <w:rFonts w:ascii="Avenir Book" w:eastAsia="Times New Roman" w:hAnsi="Avenir Book" w:cs="Times New Roman"/>
          <w:b/>
          <w:bCs/>
          <w:color w:val="000000"/>
          <w:kern w:val="36"/>
          <w:sz w:val="22"/>
          <w:szCs w:val="22"/>
          <w:lang w:eastAsia="en-GB"/>
          <w14:ligatures w14:val="none"/>
        </w:rPr>
      </w:pPr>
      <w:r>
        <w:rPr>
          <w:rFonts w:ascii="Avenir Book" w:eastAsia="Times New Roman" w:hAnsi="Avenir Book" w:cs="Times New Roman"/>
          <w:b/>
          <w:bCs/>
          <w:color w:val="000000"/>
          <w:kern w:val="36"/>
          <w:sz w:val="22"/>
          <w:szCs w:val="22"/>
          <w:lang w:eastAsia="en-GB"/>
          <w14:ligatures w14:val="none"/>
        </w:rPr>
        <w:t>Thursday 2 October 2025</w:t>
      </w:r>
    </w:p>
    <w:p w14:paraId="08B908B6" w14:textId="4896C44A" w:rsidR="00C71378" w:rsidRPr="00C71378" w:rsidRDefault="00C71378" w:rsidP="00CB222E">
      <w:pPr>
        <w:spacing w:before="100" w:beforeAutospacing="1" w:after="100" w:afterAutospacing="1"/>
        <w:jc w:val="center"/>
        <w:outlineLvl w:val="0"/>
        <w:rPr>
          <w:rFonts w:ascii="Avenir Book" w:eastAsia="Times New Roman" w:hAnsi="Avenir Book" w:cs="Times New Roman"/>
          <w:b/>
          <w:bCs/>
          <w:color w:val="000000"/>
          <w:kern w:val="36"/>
          <w:sz w:val="28"/>
          <w:szCs w:val="28"/>
          <w:lang w:eastAsia="en-GB"/>
          <w14:ligatures w14:val="none"/>
        </w:rPr>
      </w:pPr>
      <w:r w:rsidRPr="00C71378">
        <w:rPr>
          <w:rFonts w:ascii="Avenir Book" w:eastAsia="Times New Roman" w:hAnsi="Avenir Book" w:cs="Times New Roman"/>
          <w:b/>
          <w:bCs/>
          <w:color w:val="000000"/>
          <w:kern w:val="36"/>
          <w:sz w:val="28"/>
          <w:szCs w:val="28"/>
          <w:lang w:eastAsia="en-GB"/>
          <w14:ligatures w14:val="none"/>
        </w:rPr>
        <w:t xml:space="preserve">Gromit Unleashed 3 Auction </w:t>
      </w:r>
      <w:r w:rsidRPr="005D23F2">
        <w:rPr>
          <w:rFonts w:ascii="Avenir Book" w:eastAsia="Times New Roman" w:hAnsi="Avenir Book" w:cs="Times New Roman"/>
          <w:b/>
          <w:bCs/>
          <w:color w:val="000000" w:themeColor="text1"/>
          <w:kern w:val="36"/>
          <w:sz w:val="28"/>
          <w:szCs w:val="28"/>
          <w:lang w:eastAsia="en-GB"/>
          <w14:ligatures w14:val="none"/>
        </w:rPr>
        <w:t>Smashes Fundraising Records</w:t>
      </w:r>
    </w:p>
    <w:p w14:paraId="518C8FE2" w14:textId="05558EEC" w:rsidR="00C71378" w:rsidRPr="00C71378" w:rsidRDefault="004859AD" w:rsidP="00C71378">
      <w:pPr>
        <w:spacing w:before="100" w:beforeAutospacing="1" w:after="100" w:afterAutospacing="1"/>
        <w:rPr>
          <w:rFonts w:ascii="Avenir Book" w:eastAsia="Times New Roman" w:hAnsi="Avenir Book" w:cs="Times New Roman"/>
          <w:color w:val="000000"/>
          <w:kern w:val="0"/>
          <w:sz w:val="22"/>
          <w:szCs w:val="22"/>
          <w:lang w:eastAsia="en-GB"/>
          <w14:ligatures w14:val="none"/>
        </w:rPr>
      </w:pPr>
      <w:r>
        <w:rPr>
          <w:rFonts w:ascii="Avenir Book" w:eastAsia="Times New Roman" w:hAnsi="Avenir Book" w:cs="Times New Roman"/>
          <w:color w:val="000000"/>
          <w:kern w:val="0"/>
          <w:sz w:val="22"/>
          <w:szCs w:val="22"/>
          <w:lang w:eastAsia="en-GB"/>
          <w14:ligatures w14:val="none"/>
        </w:rPr>
        <w:t>This evening (Thursday 2 October),</w:t>
      </w:r>
      <w:r w:rsidR="00C71378" w:rsidRPr="00C71378">
        <w:rPr>
          <w:rFonts w:ascii="Avenir Book" w:eastAsia="Times New Roman" w:hAnsi="Avenir Book" w:cs="Times New Roman"/>
          <w:color w:val="000000"/>
          <w:kern w:val="0"/>
          <w:sz w:val="22"/>
          <w:szCs w:val="22"/>
          <w:lang w:eastAsia="en-GB"/>
          <w14:ligatures w14:val="none"/>
        </w:rPr>
        <w:t xml:space="preserve"> the much-loved Gromit Unleashed 3 sculptures went under the hammer in a spectacular charity auction at the Gromit Unleashed Pavilion, Cribbs Mall, Bristol.</w:t>
      </w:r>
    </w:p>
    <w:p w14:paraId="1878C132" w14:textId="77777777" w:rsidR="00C71378" w:rsidRPr="00C71378" w:rsidRDefault="00C71378" w:rsidP="00C71378">
      <w:pPr>
        <w:spacing w:before="100" w:beforeAutospacing="1" w:after="100" w:afterAutospacing="1"/>
        <w:rPr>
          <w:rFonts w:ascii="Avenir Book" w:eastAsia="Times New Roman" w:hAnsi="Avenir Book" w:cs="Times New Roman"/>
          <w:color w:val="000000"/>
          <w:kern w:val="0"/>
          <w:sz w:val="22"/>
          <w:szCs w:val="22"/>
          <w:lang w:eastAsia="en-GB"/>
          <w14:ligatures w14:val="none"/>
        </w:rPr>
      </w:pPr>
      <w:r w:rsidRPr="00C71378">
        <w:rPr>
          <w:rFonts w:ascii="Avenir Book" w:eastAsia="Times New Roman" w:hAnsi="Avenir Book" w:cs="Times New Roman"/>
          <w:color w:val="000000"/>
          <w:kern w:val="0"/>
          <w:sz w:val="22"/>
          <w:szCs w:val="22"/>
          <w:lang w:eastAsia="en-GB"/>
          <w14:ligatures w14:val="none"/>
        </w:rPr>
        <w:t>Presiding over the bidding was esteemed auctioneer, Helena Newman, chairman of Sotheby’s Europe, who brought world-class expertise to what proved to be a landmark fundraising event.</w:t>
      </w:r>
    </w:p>
    <w:p w14:paraId="6B986ACF" w14:textId="38B9A3E5" w:rsidR="00C71378" w:rsidRPr="00C71378" w:rsidRDefault="00C71378" w:rsidP="00C71378">
      <w:pPr>
        <w:spacing w:before="100" w:beforeAutospacing="1" w:after="100" w:afterAutospacing="1"/>
        <w:rPr>
          <w:rFonts w:ascii="Avenir Book" w:eastAsia="Times New Roman" w:hAnsi="Avenir Book" w:cs="Times New Roman"/>
          <w:color w:val="000000"/>
          <w:kern w:val="0"/>
          <w:sz w:val="22"/>
          <w:szCs w:val="22"/>
          <w:lang w:eastAsia="en-GB"/>
          <w14:ligatures w14:val="none"/>
        </w:rPr>
      </w:pPr>
      <w:r w:rsidRPr="00C71378">
        <w:rPr>
          <w:rFonts w:ascii="Avenir Book" w:eastAsia="Times New Roman" w:hAnsi="Avenir Book" w:cs="Times New Roman"/>
          <w:color w:val="000000"/>
          <w:kern w:val="0"/>
          <w:sz w:val="22"/>
          <w:szCs w:val="22"/>
          <w:lang w:eastAsia="en-GB"/>
          <w14:ligatures w14:val="none"/>
        </w:rPr>
        <w:t xml:space="preserve">In total, </w:t>
      </w:r>
      <w:r w:rsidR="00FE120D">
        <w:rPr>
          <w:rFonts w:ascii="Avenir Book" w:eastAsia="Times New Roman" w:hAnsi="Avenir Book" w:cs="Times New Roman"/>
          <w:color w:val="000000"/>
          <w:kern w:val="0"/>
          <w:sz w:val="22"/>
          <w:szCs w:val="22"/>
          <w:lang w:eastAsia="en-GB"/>
          <w14:ligatures w14:val="none"/>
        </w:rPr>
        <w:t xml:space="preserve">Gromit Unleashed 3 </w:t>
      </w:r>
      <w:r w:rsidR="00FE120D" w:rsidRPr="006B32A2">
        <w:rPr>
          <w:rFonts w:ascii="Avenir Book" w:eastAsia="Times New Roman" w:hAnsi="Avenir Book" w:cs="Times New Roman"/>
          <w:color w:val="000000" w:themeColor="text1"/>
          <w:kern w:val="0"/>
          <w:sz w:val="22"/>
          <w:szCs w:val="22"/>
          <w:lang w:eastAsia="en-GB"/>
          <w14:ligatures w14:val="none"/>
        </w:rPr>
        <w:t>has</w:t>
      </w:r>
      <w:r w:rsidRPr="006B32A2">
        <w:rPr>
          <w:rFonts w:ascii="Avenir Book" w:eastAsia="Times New Roman" w:hAnsi="Avenir Book" w:cs="Times New Roman"/>
          <w:color w:val="000000" w:themeColor="text1"/>
          <w:kern w:val="0"/>
          <w:sz w:val="22"/>
          <w:szCs w:val="22"/>
          <w:lang w:eastAsia="en-GB"/>
          <w14:ligatures w14:val="none"/>
        </w:rPr>
        <w:t xml:space="preserve"> raised </w:t>
      </w:r>
      <w:r w:rsidRPr="006B32A2">
        <w:rPr>
          <w:rFonts w:ascii="Avenir Book" w:eastAsia="Times New Roman" w:hAnsi="Avenir Book" w:cs="Times New Roman"/>
          <w:i/>
          <w:iCs/>
          <w:color w:val="000000" w:themeColor="text1"/>
          <w:kern w:val="0"/>
          <w:sz w:val="22"/>
          <w:szCs w:val="22"/>
          <w:lang w:eastAsia="en-GB"/>
          <w14:ligatures w14:val="none"/>
        </w:rPr>
        <w:t>£</w:t>
      </w:r>
      <w:r w:rsidR="00B910B9">
        <w:rPr>
          <w:rFonts w:ascii="Avenir Book" w:eastAsia="Times New Roman" w:hAnsi="Avenir Book" w:cs="Times New Roman"/>
          <w:i/>
          <w:iCs/>
          <w:color w:val="000000" w:themeColor="text1"/>
          <w:kern w:val="0"/>
          <w:sz w:val="22"/>
          <w:szCs w:val="22"/>
          <w:lang w:eastAsia="en-GB"/>
          <w14:ligatures w14:val="none"/>
        </w:rPr>
        <w:t>2,000,000</w:t>
      </w:r>
      <w:r w:rsidR="006B32A2" w:rsidRPr="006B32A2">
        <w:rPr>
          <w:rFonts w:ascii="Avenir Book" w:eastAsia="Times New Roman" w:hAnsi="Avenir Book" w:cs="Times New Roman"/>
          <w:color w:val="000000" w:themeColor="text1"/>
          <w:kern w:val="0"/>
          <w:sz w:val="22"/>
          <w:szCs w:val="22"/>
          <w:lang w:eastAsia="en-GB"/>
          <w14:ligatures w14:val="none"/>
        </w:rPr>
        <w:t xml:space="preserve"> </w:t>
      </w:r>
      <w:r w:rsidRPr="006B32A2">
        <w:rPr>
          <w:rFonts w:ascii="Avenir Book" w:eastAsia="Times New Roman" w:hAnsi="Avenir Book" w:cs="Times New Roman"/>
          <w:color w:val="000000" w:themeColor="text1"/>
          <w:kern w:val="0"/>
          <w:sz w:val="22"/>
          <w:szCs w:val="22"/>
          <w:lang w:eastAsia="en-GB"/>
          <w14:ligatures w14:val="none"/>
        </w:rPr>
        <w:t xml:space="preserve">for </w:t>
      </w:r>
      <w:r w:rsidRPr="00C71378">
        <w:rPr>
          <w:rFonts w:ascii="Avenir Book" w:eastAsia="Times New Roman" w:hAnsi="Avenir Book" w:cs="Times New Roman"/>
          <w:color w:val="000000"/>
          <w:kern w:val="0"/>
          <w:sz w:val="22"/>
          <w:szCs w:val="22"/>
          <w:lang w:eastAsia="en-GB"/>
          <w14:ligatures w14:val="none"/>
        </w:rPr>
        <w:t>The Grand Appeal, supporting Bristol Children’s Hospital and the Neonatal Intensive Care Unit at St Michael’s Hospital.</w:t>
      </w:r>
    </w:p>
    <w:p w14:paraId="51468A9F" w14:textId="2FF644DD" w:rsidR="00C71378" w:rsidRPr="00C71378" w:rsidRDefault="00C71378" w:rsidP="00C71378">
      <w:pPr>
        <w:spacing w:before="100" w:beforeAutospacing="1" w:after="100" w:afterAutospacing="1"/>
        <w:rPr>
          <w:rFonts w:ascii="Avenir Book" w:eastAsia="Times New Roman" w:hAnsi="Avenir Book" w:cs="Times New Roman"/>
          <w:color w:val="000000"/>
          <w:kern w:val="0"/>
          <w:sz w:val="22"/>
          <w:szCs w:val="22"/>
          <w:lang w:eastAsia="en-GB"/>
          <w14:ligatures w14:val="none"/>
        </w:rPr>
      </w:pPr>
      <w:r w:rsidRPr="00C71378">
        <w:rPr>
          <w:rFonts w:ascii="Avenir Book" w:eastAsia="Times New Roman" w:hAnsi="Avenir Book" w:cs="Times New Roman"/>
          <w:color w:val="000000"/>
          <w:kern w:val="0"/>
          <w:sz w:val="22"/>
          <w:szCs w:val="22"/>
          <w:lang w:eastAsia="en-GB"/>
          <w14:ligatures w14:val="none"/>
        </w:rPr>
        <w:t xml:space="preserve">Over 50 unique sculptures, including all the stars of this summer’s trail plus the Gromit Unleashed Miniature Collection, were sold to eager bidders. From five-foot-tall </w:t>
      </w:r>
      <w:proofErr w:type="spellStart"/>
      <w:r w:rsidRPr="00C71378">
        <w:rPr>
          <w:rFonts w:ascii="Avenir Book" w:eastAsia="Times New Roman" w:hAnsi="Avenir Book" w:cs="Times New Roman"/>
          <w:color w:val="000000"/>
          <w:kern w:val="0"/>
          <w:sz w:val="22"/>
          <w:szCs w:val="22"/>
          <w:lang w:eastAsia="en-GB"/>
          <w14:ligatures w14:val="none"/>
        </w:rPr>
        <w:t>Gromits</w:t>
      </w:r>
      <w:proofErr w:type="spellEnd"/>
      <w:r w:rsidRPr="00C71378">
        <w:rPr>
          <w:rFonts w:ascii="Avenir Book" w:eastAsia="Times New Roman" w:hAnsi="Avenir Book" w:cs="Times New Roman"/>
          <w:color w:val="000000"/>
          <w:kern w:val="0"/>
          <w:sz w:val="22"/>
          <w:szCs w:val="22"/>
          <w:lang w:eastAsia="en-GB"/>
          <w14:ligatures w14:val="none"/>
        </w:rPr>
        <w:t xml:space="preserve"> to Wallace-adorned benches, dazzling </w:t>
      </w:r>
      <w:proofErr w:type="spellStart"/>
      <w:r w:rsidRPr="00C71378">
        <w:rPr>
          <w:rFonts w:ascii="Avenir Book" w:eastAsia="Times New Roman" w:hAnsi="Avenir Book" w:cs="Times New Roman"/>
          <w:color w:val="000000"/>
          <w:kern w:val="0"/>
          <w:sz w:val="22"/>
          <w:szCs w:val="22"/>
          <w:lang w:eastAsia="en-GB"/>
          <w14:ligatures w14:val="none"/>
        </w:rPr>
        <w:t>Norbots</w:t>
      </w:r>
      <w:proofErr w:type="spellEnd"/>
      <w:r w:rsidRPr="00C71378">
        <w:rPr>
          <w:rFonts w:ascii="Avenir Book" w:eastAsia="Times New Roman" w:hAnsi="Avenir Book" w:cs="Times New Roman"/>
          <w:color w:val="000000"/>
          <w:kern w:val="0"/>
          <w:sz w:val="22"/>
          <w:szCs w:val="22"/>
          <w:lang w:eastAsia="en-GB"/>
          <w14:ligatures w14:val="none"/>
        </w:rPr>
        <w:t>, mischievous Feathers McGraws and even a framed painting of ‘Feathers with the Pearl Earring</w:t>
      </w:r>
      <w:r w:rsidR="00CB222E">
        <w:rPr>
          <w:rFonts w:ascii="Avenir Book" w:eastAsia="Times New Roman" w:hAnsi="Avenir Book" w:cs="Times New Roman"/>
          <w:color w:val="000000"/>
          <w:kern w:val="0"/>
          <w:sz w:val="22"/>
          <w:szCs w:val="22"/>
          <w:lang w:eastAsia="en-GB"/>
          <w14:ligatures w14:val="none"/>
        </w:rPr>
        <w:t>.</w:t>
      </w:r>
      <w:r w:rsidRPr="00C71378">
        <w:rPr>
          <w:rFonts w:ascii="Avenir Book" w:eastAsia="Times New Roman" w:hAnsi="Avenir Book" w:cs="Times New Roman"/>
          <w:color w:val="000000"/>
          <w:kern w:val="0"/>
          <w:sz w:val="22"/>
          <w:szCs w:val="22"/>
          <w:lang w:eastAsia="en-GB"/>
          <w14:ligatures w14:val="none"/>
        </w:rPr>
        <w:t xml:space="preserve">’ </w:t>
      </w:r>
      <w:r w:rsidR="00CB222E">
        <w:rPr>
          <w:rFonts w:ascii="Avenir Book" w:eastAsia="Times New Roman" w:hAnsi="Avenir Book" w:cs="Times New Roman"/>
          <w:color w:val="000000"/>
          <w:kern w:val="0"/>
          <w:sz w:val="22"/>
          <w:szCs w:val="22"/>
          <w:lang w:eastAsia="en-GB"/>
          <w14:ligatures w14:val="none"/>
        </w:rPr>
        <w:t>E</w:t>
      </w:r>
      <w:r w:rsidRPr="00C71378">
        <w:rPr>
          <w:rFonts w:ascii="Avenir Book" w:eastAsia="Times New Roman" w:hAnsi="Avenir Book" w:cs="Times New Roman"/>
          <w:color w:val="000000"/>
          <w:kern w:val="0"/>
          <w:sz w:val="22"/>
          <w:szCs w:val="22"/>
          <w:lang w:eastAsia="en-GB"/>
          <w14:ligatures w14:val="none"/>
        </w:rPr>
        <w:t>very piece offered bidders the chance to own a piece of Bristol’s cultural history while supporting sick children and babies.</w:t>
      </w:r>
    </w:p>
    <w:p w14:paraId="1A40E688" w14:textId="23215AD4" w:rsidR="00C71378" w:rsidRPr="00C71378" w:rsidRDefault="00C71378" w:rsidP="00C71378">
      <w:pPr>
        <w:spacing w:before="100" w:beforeAutospacing="1" w:after="100" w:afterAutospacing="1"/>
        <w:rPr>
          <w:rFonts w:ascii="Avenir Book" w:eastAsia="Times New Roman" w:hAnsi="Avenir Book" w:cs="Times New Roman"/>
          <w:color w:val="000000"/>
          <w:kern w:val="0"/>
          <w:sz w:val="22"/>
          <w:szCs w:val="22"/>
          <w:lang w:eastAsia="en-GB"/>
          <w14:ligatures w14:val="none"/>
        </w:rPr>
      </w:pPr>
      <w:r w:rsidRPr="00C71378">
        <w:rPr>
          <w:rFonts w:ascii="Avenir Book" w:eastAsia="Times New Roman" w:hAnsi="Avenir Book" w:cs="Times New Roman"/>
          <w:color w:val="000000"/>
          <w:kern w:val="0"/>
          <w:sz w:val="22"/>
          <w:szCs w:val="22"/>
          <w:lang w:eastAsia="en-GB"/>
          <w14:ligatures w14:val="none"/>
        </w:rPr>
        <w:t>Among the highlights,</w:t>
      </w:r>
      <w:r w:rsidR="00F96A1E">
        <w:rPr>
          <w:rFonts w:ascii="Avenir Book" w:eastAsia="Times New Roman" w:hAnsi="Avenir Book" w:cs="Times New Roman"/>
          <w:color w:val="000000"/>
          <w:kern w:val="0"/>
          <w:sz w:val="22"/>
          <w:szCs w:val="22"/>
          <w:lang w:eastAsia="en-GB"/>
          <w14:ligatures w14:val="none"/>
        </w:rPr>
        <w:t xml:space="preserve"> Darth McGraw, Bobby Dazzler, </w:t>
      </w:r>
      <w:r w:rsidR="006B32A2">
        <w:rPr>
          <w:rFonts w:ascii="Avenir Book" w:eastAsia="Times New Roman" w:hAnsi="Avenir Book" w:cs="Times New Roman"/>
          <w:color w:val="000000"/>
          <w:kern w:val="0"/>
          <w:sz w:val="22"/>
          <w:szCs w:val="22"/>
          <w:lang w:eastAsia="en-GB"/>
          <w14:ligatures w14:val="none"/>
        </w:rPr>
        <w:t xml:space="preserve">and </w:t>
      </w:r>
      <w:r w:rsidR="00BA0C4C">
        <w:rPr>
          <w:rFonts w:ascii="Avenir Book" w:eastAsia="Times New Roman" w:hAnsi="Avenir Book" w:cs="Times New Roman"/>
          <w:color w:val="000000"/>
          <w:kern w:val="0"/>
          <w:sz w:val="22"/>
          <w:szCs w:val="22"/>
          <w:lang w:eastAsia="en-GB"/>
          <w14:ligatures w14:val="none"/>
        </w:rPr>
        <w:t xml:space="preserve">the framed picture of </w:t>
      </w:r>
      <w:r w:rsidR="00C93595">
        <w:rPr>
          <w:rFonts w:ascii="Avenir Book" w:eastAsia="Times New Roman" w:hAnsi="Avenir Book" w:cs="Times New Roman"/>
          <w:color w:val="000000"/>
          <w:kern w:val="0"/>
          <w:sz w:val="22"/>
          <w:szCs w:val="22"/>
          <w:lang w:eastAsia="en-GB"/>
          <w14:ligatures w14:val="none"/>
        </w:rPr>
        <w:t>Bird with a Diamond Earring</w:t>
      </w:r>
      <w:r w:rsidR="006B32A2">
        <w:rPr>
          <w:rFonts w:ascii="Avenir Book" w:eastAsia="Times New Roman" w:hAnsi="Avenir Book" w:cs="Times New Roman"/>
          <w:color w:val="000000"/>
          <w:kern w:val="0"/>
          <w:sz w:val="22"/>
          <w:szCs w:val="22"/>
          <w:lang w:eastAsia="en-GB"/>
          <w14:ligatures w14:val="none"/>
        </w:rPr>
        <w:t xml:space="preserve"> </w:t>
      </w:r>
      <w:r w:rsidRPr="00C71378">
        <w:rPr>
          <w:rFonts w:ascii="Avenir Book" w:eastAsia="Times New Roman" w:hAnsi="Avenir Book" w:cs="Times New Roman"/>
          <w:color w:val="000000"/>
          <w:kern w:val="0"/>
          <w:sz w:val="22"/>
          <w:szCs w:val="22"/>
          <w:lang w:eastAsia="en-GB"/>
          <w14:ligatures w14:val="none"/>
        </w:rPr>
        <w:t>attracted fierce competition</w:t>
      </w:r>
      <w:r w:rsidR="00BA0C4C">
        <w:rPr>
          <w:rFonts w:ascii="Avenir Book" w:eastAsia="Times New Roman" w:hAnsi="Avenir Book" w:cs="Times New Roman"/>
          <w:color w:val="000000"/>
          <w:kern w:val="0"/>
          <w:sz w:val="22"/>
          <w:szCs w:val="22"/>
          <w:lang w:eastAsia="en-GB"/>
          <w14:ligatures w14:val="none"/>
        </w:rPr>
        <w:t xml:space="preserve">. In order, selling for </w:t>
      </w:r>
      <w:r w:rsidR="00F96A1E">
        <w:rPr>
          <w:rFonts w:ascii="Avenir Book" w:eastAsia="Times New Roman" w:hAnsi="Avenir Book" w:cs="Times New Roman"/>
          <w:color w:val="000000"/>
          <w:kern w:val="0"/>
          <w:sz w:val="22"/>
          <w:szCs w:val="22"/>
          <w:lang w:eastAsia="en-GB"/>
          <w14:ligatures w14:val="none"/>
        </w:rPr>
        <w:t>£70,000, £65,000</w:t>
      </w:r>
      <w:r w:rsidR="006B32A2">
        <w:rPr>
          <w:rFonts w:ascii="Avenir Book" w:eastAsia="Times New Roman" w:hAnsi="Avenir Book" w:cs="Times New Roman"/>
          <w:color w:val="000000"/>
          <w:kern w:val="0"/>
          <w:sz w:val="22"/>
          <w:szCs w:val="22"/>
          <w:lang w:eastAsia="en-GB"/>
          <w14:ligatures w14:val="none"/>
        </w:rPr>
        <w:t xml:space="preserve">, </w:t>
      </w:r>
      <w:r w:rsidR="00BA0C4C">
        <w:rPr>
          <w:rFonts w:ascii="Avenir Book" w:eastAsia="Times New Roman" w:hAnsi="Avenir Book" w:cs="Times New Roman"/>
          <w:color w:val="000000"/>
          <w:kern w:val="0"/>
          <w:sz w:val="22"/>
          <w:szCs w:val="22"/>
          <w:lang w:eastAsia="en-GB"/>
          <w14:ligatures w14:val="none"/>
        </w:rPr>
        <w:t xml:space="preserve">and </w:t>
      </w:r>
      <w:r w:rsidR="006B32A2">
        <w:rPr>
          <w:rFonts w:ascii="Avenir Book" w:eastAsia="Times New Roman" w:hAnsi="Avenir Book" w:cs="Times New Roman"/>
          <w:color w:val="000000"/>
          <w:kern w:val="0"/>
          <w:sz w:val="22"/>
          <w:szCs w:val="22"/>
          <w:lang w:eastAsia="en-GB"/>
          <w14:ligatures w14:val="none"/>
        </w:rPr>
        <w:t>£60,000</w:t>
      </w:r>
      <w:r w:rsidRPr="00C71378">
        <w:rPr>
          <w:rFonts w:ascii="Avenir Book" w:eastAsia="Times New Roman" w:hAnsi="Avenir Book" w:cs="Times New Roman"/>
          <w:color w:val="000000"/>
          <w:kern w:val="0"/>
          <w:sz w:val="22"/>
          <w:szCs w:val="22"/>
          <w:lang w:eastAsia="en-GB"/>
          <w14:ligatures w14:val="none"/>
        </w:rPr>
        <w:t xml:space="preserve">. Bidders joined from across the UK and around the world, underlining the global appeal of </w:t>
      </w:r>
      <w:r w:rsidR="004859AD">
        <w:rPr>
          <w:rFonts w:ascii="Avenir Book" w:eastAsia="Times New Roman" w:hAnsi="Avenir Book" w:cs="Times New Roman"/>
          <w:color w:val="000000"/>
          <w:kern w:val="0"/>
          <w:sz w:val="22"/>
          <w:szCs w:val="22"/>
          <w:lang w:eastAsia="en-GB"/>
          <w14:ligatures w14:val="none"/>
        </w:rPr>
        <w:t>the collection.</w:t>
      </w:r>
    </w:p>
    <w:p w14:paraId="46D8B10B" w14:textId="77777777" w:rsidR="00C71378" w:rsidRPr="00C71378" w:rsidRDefault="00C71378" w:rsidP="00C71378">
      <w:pPr>
        <w:spacing w:before="100" w:beforeAutospacing="1" w:after="100" w:afterAutospacing="1"/>
        <w:rPr>
          <w:rFonts w:ascii="Avenir Book" w:eastAsia="Times New Roman" w:hAnsi="Avenir Book" w:cs="Times New Roman"/>
          <w:color w:val="000000"/>
          <w:kern w:val="0"/>
          <w:sz w:val="22"/>
          <w:szCs w:val="22"/>
          <w:lang w:eastAsia="en-GB"/>
          <w14:ligatures w14:val="none"/>
        </w:rPr>
      </w:pPr>
      <w:r w:rsidRPr="00C71378">
        <w:rPr>
          <w:rFonts w:ascii="Avenir Book" w:eastAsia="Times New Roman" w:hAnsi="Avenir Book" w:cs="Times New Roman"/>
          <w:color w:val="000000"/>
          <w:kern w:val="0"/>
          <w:sz w:val="22"/>
          <w:szCs w:val="22"/>
          <w:lang w:eastAsia="en-GB"/>
          <w14:ligatures w14:val="none"/>
        </w:rPr>
        <w:t xml:space="preserve">Stars from the Gromit Unleashed 3 cast included Yellow Submarine, in collaboration with Paul McCartney; Gromit Woody, in collaboration with Pixar; Netflix’s Wednesday; Love, Actually in partnership with Richard Curtis; Darth McGraw in collaboration with Lucasfilm; Poppy in collaboration with DreamWorks; Starcatcher by Oliver Jeffers; El Plumas by Jorge R. </w:t>
      </w:r>
      <w:proofErr w:type="spellStart"/>
      <w:r w:rsidRPr="00C71378">
        <w:rPr>
          <w:rFonts w:ascii="Avenir Book" w:eastAsia="Times New Roman" w:hAnsi="Avenir Book" w:cs="Times New Roman"/>
          <w:color w:val="000000"/>
          <w:kern w:val="0"/>
          <w:sz w:val="22"/>
          <w:szCs w:val="22"/>
          <w:lang w:eastAsia="en-GB"/>
          <w14:ligatures w14:val="none"/>
        </w:rPr>
        <w:t>Guitiérrez</w:t>
      </w:r>
      <w:proofErr w:type="spellEnd"/>
      <w:r w:rsidRPr="00C71378">
        <w:rPr>
          <w:rFonts w:ascii="Avenir Book" w:eastAsia="Times New Roman" w:hAnsi="Avenir Book" w:cs="Times New Roman"/>
          <w:color w:val="000000"/>
          <w:kern w:val="0"/>
          <w:sz w:val="22"/>
          <w:szCs w:val="22"/>
          <w:lang w:eastAsia="en-GB"/>
          <w14:ligatures w14:val="none"/>
        </w:rPr>
        <w:t>; and Big Friendly Wallace inspired by Roald Dahl’s Big Friendly Giant.</w:t>
      </w:r>
    </w:p>
    <w:p w14:paraId="020CD156" w14:textId="696DDBC5" w:rsidR="00C71378" w:rsidRPr="00C71378" w:rsidRDefault="00C71378" w:rsidP="00C71378">
      <w:pPr>
        <w:spacing w:before="100" w:beforeAutospacing="1" w:after="100" w:afterAutospacing="1"/>
        <w:rPr>
          <w:rFonts w:ascii="Avenir Book" w:eastAsia="Times New Roman" w:hAnsi="Avenir Book" w:cs="Times New Roman"/>
          <w:color w:val="000000"/>
          <w:kern w:val="0"/>
          <w:sz w:val="22"/>
          <w:szCs w:val="22"/>
          <w:lang w:eastAsia="en-GB"/>
          <w14:ligatures w14:val="none"/>
        </w:rPr>
      </w:pPr>
      <w:r w:rsidRPr="00C71378">
        <w:rPr>
          <w:rFonts w:ascii="Avenir Book" w:eastAsia="Times New Roman" w:hAnsi="Avenir Book" w:cs="Times New Roman"/>
          <w:color w:val="000000"/>
          <w:kern w:val="0"/>
          <w:sz w:val="22"/>
          <w:szCs w:val="22"/>
          <w:lang w:eastAsia="en-GB"/>
          <w14:ligatures w14:val="none"/>
        </w:rPr>
        <w:t>To complete the line-up, an authenticated print of Banksy’s </w:t>
      </w:r>
      <w:r w:rsidRPr="00C71378">
        <w:rPr>
          <w:rFonts w:ascii="Avenir Book" w:eastAsia="Times New Roman" w:hAnsi="Avenir Book" w:cs="Times New Roman"/>
          <w:i/>
          <w:iCs/>
          <w:color w:val="000000"/>
          <w:kern w:val="0"/>
          <w:sz w:val="22"/>
          <w:szCs w:val="22"/>
          <w:lang w:eastAsia="en-GB"/>
          <w14:ligatures w14:val="none"/>
        </w:rPr>
        <w:t>Toxic Mary</w:t>
      </w:r>
      <w:r w:rsidRPr="00C71378">
        <w:rPr>
          <w:rFonts w:ascii="Avenir Book" w:eastAsia="Times New Roman" w:hAnsi="Avenir Book" w:cs="Times New Roman"/>
          <w:color w:val="000000"/>
          <w:kern w:val="0"/>
          <w:sz w:val="22"/>
          <w:szCs w:val="22"/>
          <w:lang w:eastAsia="en-GB"/>
          <w14:ligatures w14:val="none"/>
        </w:rPr>
        <w:t xml:space="preserve">, gifted to the charity by a long-term benefactor, proved another auction </w:t>
      </w:r>
      <w:r w:rsidRPr="00BA0C4C">
        <w:rPr>
          <w:rFonts w:ascii="Avenir Book" w:eastAsia="Times New Roman" w:hAnsi="Avenir Book" w:cs="Times New Roman"/>
          <w:color w:val="000000" w:themeColor="text1"/>
          <w:kern w:val="0"/>
          <w:sz w:val="22"/>
          <w:szCs w:val="22"/>
          <w:lang w:eastAsia="en-GB"/>
          <w14:ligatures w14:val="none"/>
        </w:rPr>
        <w:t>favourite</w:t>
      </w:r>
      <w:r w:rsidR="004859AD" w:rsidRPr="00BA0C4C">
        <w:rPr>
          <w:rFonts w:ascii="Avenir Book" w:eastAsia="Times New Roman" w:hAnsi="Avenir Book" w:cs="Times New Roman"/>
          <w:color w:val="000000" w:themeColor="text1"/>
          <w:kern w:val="0"/>
          <w:sz w:val="22"/>
          <w:szCs w:val="22"/>
          <w:lang w:eastAsia="en-GB"/>
          <w14:ligatures w14:val="none"/>
        </w:rPr>
        <w:t xml:space="preserve">, raising </w:t>
      </w:r>
      <w:r w:rsidR="006B32A2" w:rsidRPr="00BA0C4C">
        <w:rPr>
          <w:rFonts w:ascii="Avenir Book" w:eastAsia="Times New Roman" w:hAnsi="Avenir Book" w:cs="Times New Roman"/>
          <w:color w:val="000000" w:themeColor="text1"/>
          <w:kern w:val="0"/>
          <w:sz w:val="22"/>
          <w:szCs w:val="22"/>
          <w:lang w:eastAsia="en-GB"/>
          <w14:ligatures w14:val="none"/>
        </w:rPr>
        <w:t>£19,000.</w:t>
      </w:r>
    </w:p>
    <w:p w14:paraId="40C777A8" w14:textId="77777777" w:rsidR="00C71378" w:rsidRPr="00C71378" w:rsidRDefault="00C71378" w:rsidP="00C71378">
      <w:pPr>
        <w:spacing w:before="100" w:beforeAutospacing="1" w:after="100" w:afterAutospacing="1"/>
        <w:rPr>
          <w:rFonts w:ascii="Avenir Book" w:eastAsia="Times New Roman" w:hAnsi="Avenir Book" w:cs="Times New Roman"/>
          <w:color w:val="000000"/>
          <w:kern w:val="0"/>
          <w:sz w:val="22"/>
          <w:szCs w:val="22"/>
          <w:lang w:eastAsia="en-GB"/>
          <w14:ligatures w14:val="none"/>
        </w:rPr>
      </w:pPr>
      <w:r w:rsidRPr="00C71378">
        <w:rPr>
          <w:rFonts w:ascii="Avenir Book" w:eastAsia="Times New Roman" w:hAnsi="Avenir Book" w:cs="Times New Roman"/>
          <w:color w:val="000000"/>
          <w:kern w:val="0"/>
          <w:sz w:val="22"/>
          <w:szCs w:val="22"/>
          <w:lang w:eastAsia="en-GB"/>
          <w14:ligatures w14:val="none"/>
        </w:rPr>
        <w:t>Funds raised from Gromit Unleashed 3 will support The Grand Appeal’s ongoing work at Bristol Children’s Hospital and the Neonatal Intensive Care Unit at St Michael’s Hospital, including the building of the UK’s first dedicated Patient Hotel, arts, music and play programmes, pioneering equipment, life-saving research, and accommodation for families in need during their darkest days.</w:t>
      </w:r>
    </w:p>
    <w:p w14:paraId="02B94EF4" w14:textId="25F72330" w:rsidR="00C71378" w:rsidRPr="00C71378" w:rsidRDefault="00C71378" w:rsidP="00C71378">
      <w:pPr>
        <w:spacing w:before="100" w:beforeAutospacing="1" w:after="100" w:afterAutospacing="1"/>
        <w:rPr>
          <w:rFonts w:ascii="Avenir Book" w:eastAsia="Times New Roman" w:hAnsi="Avenir Book" w:cs="Times New Roman"/>
          <w:color w:val="000000"/>
          <w:kern w:val="0"/>
          <w:sz w:val="22"/>
          <w:szCs w:val="22"/>
          <w:lang w:eastAsia="en-GB"/>
          <w14:ligatures w14:val="none"/>
        </w:rPr>
      </w:pPr>
      <w:r w:rsidRPr="00C71378">
        <w:rPr>
          <w:rFonts w:ascii="Avenir Book" w:eastAsia="Times New Roman" w:hAnsi="Avenir Book" w:cs="Times New Roman"/>
          <w:color w:val="000000"/>
          <w:kern w:val="0"/>
          <w:sz w:val="22"/>
          <w:szCs w:val="22"/>
          <w:lang w:eastAsia="en-GB"/>
          <w14:ligatures w14:val="none"/>
        </w:rPr>
        <w:t>Nicola Masters, director of The Grand Appeal, said:</w:t>
      </w:r>
      <w:r w:rsidR="004859AD">
        <w:rPr>
          <w:rFonts w:ascii="Avenir Book" w:eastAsia="Times New Roman" w:hAnsi="Avenir Book" w:cs="Times New Roman"/>
          <w:color w:val="000000"/>
          <w:kern w:val="0"/>
          <w:sz w:val="22"/>
          <w:szCs w:val="22"/>
          <w:lang w:eastAsia="en-GB"/>
          <w14:ligatures w14:val="none"/>
        </w:rPr>
        <w:t xml:space="preserve"> </w:t>
      </w:r>
      <w:r w:rsidRPr="00C71378">
        <w:rPr>
          <w:rFonts w:ascii="Avenir Book" w:eastAsia="Times New Roman" w:hAnsi="Avenir Book" w:cs="Times New Roman"/>
          <w:color w:val="000000"/>
          <w:kern w:val="0"/>
          <w:sz w:val="22"/>
          <w:szCs w:val="22"/>
          <w:lang w:eastAsia="en-GB"/>
          <w14:ligatures w14:val="none"/>
        </w:rPr>
        <w:t>“What an incredible night! To see these much-loved characters go under the hammer and raise such an astonishing amount is truly humbling. We are so grateful to every bidder, sponsor, artist and supporter who made this possible. These funds will make a life-changing difference for sick children and babies cared for at Bristol Children’s Hospital and St Michael’s Hospital.”</w:t>
      </w:r>
    </w:p>
    <w:p w14:paraId="6F7F69F1" w14:textId="48849643" w:rsidR="00C71378" w:rsidRPr="00C71378" w:rsidRDefault="00C71378" w:rsidP="00C71378">
      <w:pPr>
        <w:spacing w:before="100" w:beforeAutospacing="1" w:after="100" w:afterAutospacing="1"/>
        <w:rPr>
          <w:rFonts w:ascii="Avenir Book" w:eastAsia="Times New Roman" w:hAnsi="Avenir Book" w:cs="Times New Roman"/>
          <w:color w:val="000000"/>
          <w:kern w:val="0"/>
          <w:sz w:val="22"/>
          <w:szCs w:val="22"/>
          <w:lang w:eastAsia="en-GB"/>
          <w14:ligatures w14:val="none"/>
        </w:rPr>
      </w:pPr>
      <w:r w:rsidRPr="00C71378">
        <w:rPr>
          <w:rFonts w:ascii="Avenir Book" w:eastAsia="Times New Roman" w:hAnsi="Avenir Book" w:cs="Times New Roman"/>
          <w:color w:val="000000"/>
          <w:kern w:val="0"/>
          <w:sz w:val="22"/>
          <w:szCs w:val="22"/>
          <w:lang w:eastAsia="en-GB"/>
          <w14:ligatures w14:val="none"/>
        </w:rPr>
        <w:lastRenderedPageBreak/>
        <w:t>Helena Newman, chairman of Sotheby’s Europe, added:</w:t>
      </w:r>
      <w:r w:rsidR="004859AD">
        <w:rPr>
          <w:rFonts w:ascii="Avenir Book" w:eastAsia="Times New Roman" w:hAnsi="Avenir Book" w:cs="Times New Roman"/>
          <w:color w:val="000000"/>
          <w:kern w:val="0"/>
          <w:sz w:val="22"/>
          <w:szCs w:val="22"/>
          <w:lang w:eastAsia="en-GB"/>
          <w14:ligatures w14:val="none"/>
        </w:rPr>
        <w:t xml:space="preserve"> </w:t>
      </w:r>
      <w:r w:rsidRPr="00C71378">
        <w:rPr>
          <w:rFonts w:ascii="Avenir Book" w:eastAsia="Times New Roman" w:hAnsi="Avenir Book" w:cs="Times New Roman"/>
          <w:color w:val="000000"/>
          <w:kern w:val="0"/>
          <w:sz w:val="22"/>
          <w:szCs w:val="22"/>
          <w:lang w:eastAsia="en-GB"/>
          <w14:ligatures w14:val="none"/>
        </w:rPr>
        <w:t>“It was an honour to host such an extraordinary auction, bringing together the creative genius of some of the most iconic names in art, film, music and literature, in partnership with Aardman. Every sculpture was a work of love and imagination, created with the purpose of helping The Grand Appeal in its vital mission.”</w:t>
      </w:r>
    </w:p>
    <w:p w14:paraId="6E812E9A" w14:textId="77777777" w:rsidR="00F70BA2" w:rsidRDefault="00F70BA2" w:rsidP="00F70BA2">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lang w:val="en-US"/>
        </w:rPr>
        <w:t xml:space="preserve">This year, The Grand Appeal and Aardman </w:t>
      </w:r>
      <w:r>
        <w:rPr>
          <w:rStyle w:val="normaltextrun"/>
          <w:rFonts w:ascii="Avenir Book" w:eastAsiaTheme="majorEastAsia" w:hAnsi="Avenir Book" w:cs="Segoe UI"/>
          <w:sz w:val="22"/>
          <w:szCs w:val="22"/>
        </w:rPr>
        <w:t xml:space="preserve">celebrate a 30-year partnership of Wallace &amp; Gromit spearheading the charity’s fundraising. The partnership was first conceived in 1995 to help raise money to build the Bristol Children’s Hospital on Upper Maudlin Street, Bristol. Since then, The Grand Appeal has generated £90 million </w:t>
      </w:r>
      <w:r>
        <w:rPr>
          <w:rStyle w:val="normaltextrun"/>
          <w:rFonts w:ascii="Avenir Book" w:eastAsiaTheme="majorEastAsia" w:hAnsi="Avenir Book" w:cs="Segoe UI"/>
          <w:sz w:val="22"/>
          <w:szCs w:val="22"/>
          <w:lang w:val="en-US"/>
        </w:rPr>
        <w:t>for Bristol Children’s Hospital Charity and the Neonatal Intensive Care Ward at St Michael’s Hospital.</w:t>
      </w:r>
      <w:r>
        <w:rPr>
          <w:rStyle w:val="normaltextrun"/>
          <w:rFonts w:eastAsiaTheme="majorEastAsia"/>
          <w:sz w:val="22"/>
          <w:szCs w:val="22"/>
          <w:lang w:val="en-US"/>
        </w:rPr>
        <w:t> </w:t>
      </w:r>
      <w:r>
        <w:rPr>
          <w:rStyle w:val="normaltextrun"/>
          <w:rFonts w:eastAsiaTheme="majorEastAsia"/>
          <w:sz w:val="22"/>
          <w:szCs w:val="22"/>
        </w:rPr>
        <w:t> </w:t>
      </w:r>
      <w:r>
        <w:rPr>
          <w:rStyle w:val="eop"/>
          <w:rFonts w:ascii="Avenir Book" w:eastAsiaTheme="majorEastAsia" w:hAnsi="Avenir Book" w:cs="Segoe UI"/>
          <w:sz w:val="22"/>
          <w:szCs w:val="22"/>
        </w:rPr>
        <w:t> </w:t>
      </w:r>
    </w:p>
    <w:p w14:paraId="37344B00" w14:textId="77777777" w:rsidR="00C71378" w:rsidRDefault="00C71378" w:rsidP="00C71378">
      <w:pPr>
        <w:spacing w:before="100" w:beforeAutospacing="1" w:after="100" w:afterAutospacing="1"/>
        <w:rPr>
          <w:rFonts w:ascii="Avenir Book" w:eastAsia="Times New Roman" w:hAnsi="Avenir Book" w:cs="Times New Roman"/>
          <w:color w:val="000000"/>
          <w:kern w:val="0"/>
          <w:sz w:val="22"/>
          <w:szCs w:val="22"/>
          <w:lang w:eastAsia="en-GB"/>
          <w14:ligatures w14:val="none"/>
        </w:rPr>
      </w:pPr>
      <w:r w:rsidRPr="00C71378">
        <w:rPr>
          <w:rFonts w:ascii="Avenir Book" w:eastAsia="Times New Roman" w:hAnsi="Avenir Book" w:cs="Times New Roman"/>
          <w:color w:val="000000"/>
          <w:kern w:val="0"/>
          <w:sz w:val="22"/>
          <w:szCs w:val="22"/>
          <w:lang w:eastAsia="en-GB"/>
          <w14:ligatures w14:val="none"/>
        </w:rPr>
        <w:t>To keep up to date with the latest news from The Grand Appeal and Gromit Unleashed, visit </w:t>
      </w:r>
      <w:hyperlink r:id="rId4" w:tgtFrame="_new" w:history="1">
        <w:r w:rsidRPr="00C71378">
          <w:rPr>
            <w:rFonts w:ascii="Avenir Book" w:eastAsia="Times New Roman" w:hAnsi="Avenir Book" w:cs="Times New Roman"/>
            <w:color w:val="0000FF"/>
            <w:kern w:val="0"/>
            <w:sz w:val="22"/>
            <w:szCs w:val="22"/>
            <w:u w:val="single"/>
            <w:lang w:eastAsia="en-GB"/>
            <w14:ligatures w14:val="none"/>
          </w:rPr>
          <w:t>www.gromitunleashed.org.uk</w:t>
        </w:r>
      </w:hyperlink>
      <w:r w:rsidRPr="00C71378">
        <w:rPr>
          <w:rFonts w:ascii="Avenir Book" w:eastAsia="Times New Roman" w:hAnsi="Avenir Book" w:cs="Times New Roman"/>
          <w:color w:val="000000"/>
          <w:kern w:val="0"/>
          <w:sz w:val="22"/>
          <w:szCs w:val="22"/>
          <w:lang w:eastAsia="en-GB"/>
          <w14:ligatures w14:val="none"/>
        </w:rPr>
        <w:t> and follow @TheGrandAppeal across Facebook, Instagram, X, and YouTube, and @GromitUnleashed on Facebook and X.</w:t>
      </w:r>
    </w:p>
    <w:p w14:paraId="450C0095" w14:textId="77777777" w:rsidR="00C4791A" w:rsidRDefault="00C4791A" w:rsidP="00C4791A">
      <w:pPr>
        <w:pStyle w:val="paragraph"/>
        <w:spacing w:before="0" w:beforeAutospacing="0" w:after="0" w:afterAutospacing="0"/>
        <w:jc w:val="center"/>
        <w:textAlignment w:val="baseline"/>
        <w:rPr>
          <w:rStyle w:val="eop"/>
          <w:rFonts w:ascii="Avenir Book" w:eastAsiaTheme="majorEastAsia" w:hAnsi="Avenir Book" w:cs="Segoe UI"/>
          <w:color w:val="000000"/>
          <w:sz w:val="22"/>
          <w:szCs w:val="22"/>
        </w:rPr>
      </w:pPr>
      <w:r>
        <w:rPr>
          <w:rStyle w:val="normaltextrun"/>
          <w:rFonts w:ascii="Avenir Book" w:eastAsiaTheme="majorEastAsia" w:hAnsi="Avenir Book" w:cs="Segoe UI"/>
          <w:b/>
          <w:bCs/>
          <w:color w:val="000000"/>
          <w:sz w:val="22"/>
          <w:szCs w:val="22"/>
          <w:lang w:val="en-US"/>
        </w:rPr>
        <w:t>ENDS</w:t>
      </w:r>
      <w:r>
        <w:rPr>
          <w:rStyle w:val="normaltextrun"/>
          <w:rFonts w:eastAsiaTheme="majorEastAsia"/>
          <w:color w:val="000000"/>
          <w:sz w:val="22"/>
          <w:szCs w:val="22"/>
        </w:rPr>
        <w:t>  </w:t>
      </w:r>
      <w:r>
        <w:rPr>
          <w:rStyle w:val="eop"/>
          <w:rFonts w:ascii="Avenir Book" w:eastAsiaTheme="majorEastAsia" w:hAnsi="Avenir Book" w:cs="Segoe UI"/>
          <w:color w:val="000000"/>
          <w:sz w:val="22"/>
          <w:szCs w:val="22"/>
        </w:rPr>
        <w:t> </w:t>
      </w:r>
    </w:p>
    <w:p w14:paraId="787F2247" w14:textId="77777777" w:rsidR="00C4791A" w:rsidRDefault="00C4791A" w:rsidP="00C4791A">
      <w:pPr>
        <w:pStyle w:val="paragraph"/>
        <w:spacing w:before="0" w:beforeAutospacing="0" w:after="0" w:afterAutospacing="0"/>
        <w:jc w:val="center"/>
        <w:textAlignment w:val="baseline"/>
        <w:rPr>
          <w:rStyle w:val="eop"/>
          <w:rFonts w:ascii="Avenir Book" w:eastAsiaTheme="majorEastAsia" w:hAnsi="Avenir Book" w:cs="Segoe UI"/>
          <w:color w:val="000000"/>
          <w:sz w:val="22"/>
          <w:szCs w:val="22"/>
        </w:rPr>
      </w:pPr>
    </w:p>
    <w:p w14:paraId="4052E8F1"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b/>
          <w:bCs/>
          <w:sz w:val="22"/>
          <w:szCs w:val="22"/>
        </w:rPr>
        <w:t>For all media requests, please email:</w:t>
      </w:r>
      <w:r>
        <w:rPr>
          <w:rStyle w:val="normaltextrun"/>
          <w:rFonts w:eastAsiaTheme="majorEastAsia"/>
          <w:b/>
          <w:bCs/>
          <w:sz w:val="22"/>
          <w:szCs w:val="22"/>
        </w:rPr>
        <w:t>  </w:t>
      </w:r>
      <w:r>
        <w:rPr>
          <w:rStyle w:val="normaltextrun"/>
          <w:rFonts w:eastAsiaTheme="majorEastAsia"/>
          <w:sz w:val="22"/>
          <w:szCs w:val="22"/>
        </w:rPr>
        <w:t> </w:t>
      </w:r>
      <w:r>
        <w:rPr>
          <w:rStyle w:val="eop"/>
          <w:rFonts w:ascii="Avenir Book" w:eastAsiaTheme="majorEastAsia" w:hAnsi="Avenir Book" w:cs="Segoe UI"/>
          <w:sz w:val="22"/>
          <w:szCs w:val="22"/>
        </w:rPr>
        <w:t> </w:t>
      </w:r>
    </w:p>
    <w:p w14:paraId="47BF35A6"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 xml:space="preserve">Simon Boddy: </w:t>
      </w:r>
      <w:hyperlink r:id="rId5" w:tgtFrame="_blank" w:history="1">
        <w:r>
          <w:rPr>
            <w:rStyle w:val="normaltextrun"/>
            <w:rFonts w:ascii="Avenir Book" w:eastAsiaTheme="majorEastAsia" w:hAnsi="Avenir Book" w:cs="Segoe UI"/>
            <w:sz w:val="22"/>
            <w:szCs w:val="22"/>
          </w:rPr>
          <w:t>Simon@ambitiouspr.co.uk</w:t>
        </w:r>
      </w:hyperlink>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0D7A01D1"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 xml:space="preserve">Dani Andres: </w:t>
      </w:r>
      <w:hyperlink r:id="rId6" w:tgtFrame="_blank" w:history="1">
        <w:r>
          <w:rPr>
            <w:rStyle w:val="normaltextrun"/>
            <w:rFonts w:ascii="Avenir Book" w:eastAsiaTheme="majorEastAsia" w:hAnsi="Avenir Book" w:cs="Segoe UI"/>
            <w:sz w:val="22"/>
            <w:szCs w:val="22"/>
          </w:rPr>
          <w:t>Dani@ambitiouspr.co.uk</w:t>
        </w:r>
      </w:hyperlink>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1CA4609B" w14:textId="77777777" w:rsidR="00C4791A" w:rsidRDefault="00C4791A" w:rsidP="00C4791A">
      <w:pPr>
        <w:pStyle w:val="paragraph"/>
        <w:spacing w:before="0" w:beforeAutospacing="0" w:after="0" w:afterAutospacing="0"/>
        <w:textAlignment w:val="baseline"/>
        <w:rPr>
          <w:rStyle w:val="eop"/>
          <w:rFonts w:ascii="Avenir Book" w:eastAsiaTheme="majorEastAsia" w:hAnsi="Avenir Book" w:cs="Segoe UI"/>
          <w:sz w:val="22"/>
          <w:szCs w:val="22"/>
        </w:rPr>
      </w:pPr>
      <w:r>
        <w:rPr>
          <w:rStyle w:val="normaltextrun"/>
          <w:rFonts w:ascii="Avenir Book" w:eastAsiaTheme="majorEastAsia" w:hAnsi="Avenir Book" w:cs="Segoe UI"/>
          <w:sz w:val="22"/>
          <w:szCs w:val="22"/>
        </w:rPr>
        <w:t xml:space="preserve">Liam Britnell: </w:t>
      </w:r>
      <w:hyperlink r:id="rId7" w:tgtFrame="_blank" w:history="1">
        <w:r>
          <w:rPr>
            <w:rStyle w:val="normaltextrun"/>
            <w:rFonts w:ascii="Avenir Book" w:eastAsiaTheme="majorEastAsia" w:hAnsi="Avenir Book" w:cs="Segoe UI"/>
            <w:sz w:val="22"/>
            <w:szCs w:val="22"/>
          </w:rPr>
          <w:t>Liam@ambitiouspr.co.uk</w:t>
        </w:r>
      </w:hyperlink>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691ADE31" w14:textId="77777777" w:rsidR="00C4791A" w:rsidRDefault="00C4791A" w:rsidP="00C4791A">
      <w:pPr>
        <w:pStyle w:val="paragraph"/>
        <w:spacing w:before="0" w:beforeAutospacing="0" w:after="0" w:afterAutospacing="0"/>
        <w:textAlignment w:val="baseline"/>
        <w:rPr>
          <w:rStyle w:val="eop"/>
          <w:rFonts w:ascii="Avenir Book" w:eastAsiaTheme="majorEastAsia" w:hAnsi="Avenir Book" w:cs="Segoe UI"/>
          <w:sz w:val="22"/>
          <w:szCs w:val="22"/>
        </w:rPr>
      </w:pPr>
    </w:p>
    <w:p w14:paraId="46CAED5E"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b/>
          <w:bCs/>
          <w:sz w:val="22"/>
          <w:szCs w:val="22"/>
        </w:rPr>
        <w:t>Notes to Editors</w:t>
      </w:r>
      <w:r>
        <w:rPr>
          <w:rStyle w:val="normaltextrun"/>
          <w:rFonts w:eastAsiaTheme="majorEastAsia"/>
          <w:b/>
          <w:bCs/>
          <w:sz w:val="22"/>
          <w:szCs w:val="22"/>
        </w:rPr>
        <w:t>  </w:t>
      </w:r>
      <w:r>
        <w:rPr>
          <w:rStyle w:val="normaltextrun"/>
          <w:rFonts w:eastAsiaTheme="majorEastAsia"/>
          <w:sz w:val="22"/>
          <w:szCs w:val="22"/>
        </w:rPr>
        <w:t>  </w:t>
      </w:r>
      <w:r>
        <w:rPr>
          <w:rStyle w:val="eop"/>
          <w:rFonts w:ascii="Avenir Book" w:eastAsiaTheme="majorEastAsia" w:hAnsi="Avenir Book" w:cs="Segoe UI"/>
          <w:sz w:val="22"/>
          <w:szCs w:val="22"/>
        </w:rPr>
        <w:t> </w:t>
      </w:r>
    </w:p>
    <w:p w14:paraId="72011ABE"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eop"/>
          <w:rFonts w:ascii="Avenir Book" w:eastAsiaTheme="majorEastAsia" w:hAnsi="Avenir Book" w:cs="Segoe UI"/>
          <w:sz w:val="22"/>
          <w:szCs w:val="22"/>
        </w:rPr>
        <w:t> </w:t>
      </w:r>
    </w:p>
    <w:p w14:paraId="4F3556D7" w14:textId="77777777" w:rsidR="00C4791A" w:rsidRPr="00895B9C" w:rsidRDefault="00C4791A" w:rsidP="00C4791A">
      <w:pPr>
        <w:pStyle w:val="paragraph"/>
        <w:spacing w:before="0" w:beforeAutospacing="0" w:after="0" w:afterAutospacing="0"/>
        <w:textAlignment w:val="baseline"/>
        <w:rPr>
          <w:rStyle w:val="eop"/>
          <w:rFonts w:ascii="Avenir Book" w:eastAsiaTheme="majorEastAsia" w:hAnsi="Avenir Book" w:cs="Segoe UI"/>
          <w:b/>
          <w:bCs/>
          <w:color w:val="000000"/>
          <w:sz w:val="22"/>
          <w:szCs w:val="22"/>
        </w:rPr>
      </w:pPr>
      <w:r w:rsidRPr="00895B9C">
        <w:rPr>
          <w:rStyle w:val="eop"/>
          <w:rFonts w:ascii="Avenir Book" w:eastAsiaTheme="majorEastAsia" w:hAnsi="Avenir Book" w:cs="Segoe UI"/>
          <w:b/>
          <w:bCs/>
          <w:color w:val="000000"/>
          <w:sz w:val="22"/>
          <w:szCs w:val="22"/>
        </w:rPr>
        <w:t>About Helena Newman</w:t>
      </w:r>
    </w:p>
    <w:p w14:paraId="4C5161C7" w14:textId="77777777" w:rsidR="00C4791A" w:rsidRPr="00895B9C" w:rsidRDefault="00C4791A" w:rsidP="00C4791A">
      <w:pPr>
        <w:pStyle w:val="paragraph"/>
        <w:spacing w:before="0" w:beforeAutospacing="0" w:after="0" w:afterAutospacing="0"/>
        <w:textAlignment w:val="baseline"/>
        <w:rPr>
          <w:rStyle w:val="eop"/>
          <w:rFonts w:ascii="Avenir Book" w:eastAsiaTheme="majorEastAsia" w:hAnsi="Avenir Book" w:cs="Segoe UI"/>
          <w:color w:val="000000"/>
          <w:sz w:val="22"/>
          <w:szCs w:val="22"/>
        </w:rPr>
      </w:pPr>
    </w:p>
    <w:p w14:paraId="6920E9CE" w14:textId="77777777" w:rsidR="00C4791A" w:rsidRPr="00895B9C" w:rsidRDefault="00C4791A" w:rsidP="00C4791A">
      <w:pPr>
        <w:pStyle w:val="paragraph"/>
        <w:spacing w:before="0" w:beforeAutospacing="0" w:after="0" w:afterAutospacing="0"/>
        <w:textAlignment w:val="baseline"/>
        <w:rPr>
          <w:rStyle w:val="eop"/>
          <w:rFonts w:ascii="Avenir Book" w:eastAsiaTheme="majorEastAsia" w:hAnsi="Avenir Book" w:cs="Segoe UI"/>
          <w:color w:val="000000"/>
          <w:sz w:val="22"/>
          <w:szCs w:val="22"/>
        </w:rPr>
      </w:pPr>
      <w:r w:rsidRPr="00895B9C">
        <w:rPr>
          <w:rFonts w:ascii="Avenir Book" w:hAnsi="Avenir Book"/>
          <w:color w:val="212121"/>
          <w:sz w:val="22"/>
          <w:szCs w:val="22"/>
        </w:rPr>
        <w:t>Helena Newman is Chairman of Sotheby’s Europe and Chairman of Impressionist &amp; Modern Art Worldwide.</w:t>
      </w:r>
      <w:r w:rsidRPr="00895B9C">
        <w:rPr>
          <w:rStyle w:val="apple-converted-space"/>
          <w:rFonts w:ascii="Avenir Book" w:eastAsiaTheme="majorEastAsia" w:hAnsi="Avenir Book"/>
          <w:color w:val="212121"/>
          <w:sz w:val="22"/>
          <w:szCs w:val="22"/>
        </w:rPr>
        <w:t> </w:t>
      </w:r>
      <w:r w:rsidRPr="00895B9C">
        <w:rPr>
          <w:rFonts w:ascii="Avenir Book" w:hAnsi="Avenir Book"/>
          <w:color w:val="212121"/>
          <w:sz w:val="22"/>
          <w:szCs w:val="22"/>
        </w:rPr>
        <w:t>She has over 35 years of experience in the industry, joining Sotheby’s in 1988. She is a lead authority and specialist in the field and has been at the forefront of the global development of the Impressionist &amp; Modern Art market over the last three decades, building extensive, trusted relationships with a wide range of international collectors and institutions. She is also a Senior Auctioneer and the only woman in the industry ever to have auctioned not just one but two masterpieces above $100 million. As a classically trained violinist with an innate sense of the performing skills necessary to command a room, Helena is at the vanguard of women in the art world who are blazing the trail in their industry.</w:t>
      </w:r>
    </w:p>
    <w:p w14:paraId="2EB66DDC" w14:textId="77777777" w:rsidR="00C4791A" w:rsidRDefault="00C4791A" w:rsidP="00C4791A">
      <w:pPr>
        <w:pStyle w:val="paragraph"/>
        <w:spacing w:before="0" w:beforeAutospacing="0" w:after="0" w:afterAutospacing="0"/>
        <w:textAlignment w:val="baseline"/>
        <w:rPr>
          <w:rStyle w:val="eop"/>
          <w:rFonts w:ascii="Avenir Book" w:eastAsiaTheme="majorEastAsia" w:hAnsi="Avenir Book" w:cs="Segoe UI"/>
          <w:color w:val="000000"/>
          <w:sz w:val="22"/>
          <w:szCs w:val="22"/>
        </w:rPr>
      </w:pPr>
    </w:p>
    <w:p w14:paraId="27A16B96"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b/>
          <w:bCs/>
          <w:sz w:val="22"/>
          <w:szCs w:val="22"/>
        </w:rPr>
        <w:t>Gromit Unleashed 3 is kindly sponsored by:</w:t>
      </w:r>
      <w:r>
        <w:rPr>
          <w:rStyle w:val="eop"/>
          <w:rFonts w:ascii="Avenir Book" w:eastAsiaTheme="majorEastAsia" w:hAnsi="Avenir Book" w:cs="Segoe UI"/>
          <w:sz w:val="22"/>
          <w:szCs w:val="22"/>
        </w:rPr>
        <w:t> </w:t>
      </w:r>
    </w:p>
    <w:p w14:paraId="76A92B16"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eop"/>
          <w:rFonts w:ascii="Avenir Book" w:eastAsiaTheme="majorEastAsia" w:hAnsi="Avenir Book" w:cs="Segoe UI"/>
          <w:sz w:val="22"/>
          <w:szCs w:val="22"/>
        </w:rPr>
        <w:t> </w:t>
      </w:r>
    </w:p>
    <w:p w14:paraId="52E6E3C7"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b/>
          <w:bCs/>
          <w:sz w:val="22"/>
          <w:szCs w:val="22"/>
        </w:rPr>
        <w:t>Trail Partner:</w:t>
      </w:r>
      <w:r>
        <w:rPr>
          <w:rStyle w:val="eop"/>
          <w:rFonts w:ascii="Avenir Book" w:eastAsiaTheme="majorEastAsia" w:hAnsi="Avenir Book" w:cs="Segoe UI"/>
          <w:sz w:val="22"/>
          <w:szCs w:val="22"/>
        </w:rPr>
        <w:t> </w:t>
      </w:r>
    </w:p>
    <w:p w14:paraId="7EBD1BA3"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First Bus</w:t>
      </w:r>
      <w:r>
        <w:rPr>
          <w:rStyle w:val="eop"/>
          <w:rFonts w:ascii="Avenir Book" w:eastAsiaTheme="majorEastAsia" w:hAnsi="Avenir Book" w:cs="Segoe UI"/>
          <w:sz w:val="22"/>
          <w:szCs w:val="22"/>
        </w:rPr>
        <w:t> </w:t>
      </w:r>
    </w:p>
    <w:p w14:paraId="37DA2DF5"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Rolls-Royce plc</w:t>
      </w:r>
      <w:r>
        <w:rPr>
          <w:rStyle w:val="eop"/>
          <w:rFonts w:ascii="Avenir Book" w:eastAsiaTheme="majorEastAsia" w:hAnsi="Avenir Book" w:cs="Segoe UI"/>
          <w:sz w:val="22"/>
          <w:szCs w:val="22"/>
        </w:rPr>
        <w:t> </w:t>
      </w:r>
    </w:p>
    <w:p w14:paraId="4821DF81"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eop"/>
          <w:rFonts w:ascii="Avenir Book" w:eastAsiaTheme="majorEastAsia" w:hAnsi="Avenir Book" w:cs="Segoe UI"/>
          <w:sz w:val="22"/>
          <w:szCs w:val="22"/>
        </w:rPr>
        <w:t> </w:t>
      </w:r>
    </w:p>
    <w:p w14:paraId="568826FD"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b/>
          <w:bCs/>
          <w:sz w:val="22"/>
          <w:szCs w:val="22"/>
        </w:rPr>
        <w:t>Schools Programme Sponsor:</w:t>
      </w:r>
      <w:r>
        <w:rPr>
          <w:rStyle w:val="eop"/>
          <w:rFonts w:ascii="Avenir Book" w:eastAsiaTheme="majorEastAsia" w:hAnsi="Avenir Book" w:cs="Segoe UI"/>
          <w:sz w:val="22"/>
          <w:szCs w:val="22"/>
        </w:rPr>
        <w:t> </w:t>
      </w:r>
    </w:p>
    <w:p w14:paraId="404C8A8E"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John James Bristol Foundation</w:t>
      </w:r>
      <w:r>
        <w:rPr>
          <w:rStyle w:val="eop"/>
          <w:rFonts w:ascii="Avenir Book" w:eastAsiaTheme="majorEastAsia" w:hAnsi="Avenir Book" w:cs="Segoe UI"/>
          <w:sz w:val="22"/>
          <w:szCs w:val="22"/>
        </w:rPr>
        <w:t> </w:t>
      </w:r>
    </w:p>
    <w:p w14:paraId="536C50D6"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eop"/>
          <w:rFonts w:ascii="Avenir Book" w:eastAsiaTheme="majorEastAsia" w:hAnsi="Avenir Book" w:cs="Segoe UI"/>
          <w:sz w:val="22"/>
          <w:szCs w:val="22"/>
        </w:rPr>
        <w:t> </w:t>
      </w:r>
    </w:p>
    <w:p w14:paraId="7D66071E"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b/>
          <w:bCs/>
          <w:sz w:val="22"/>
          <w:szCs w:val="22"/>
        </w:rPr>
        <w:lastRenderedPageBreak/>
        <w:t>Sculpture Sponsors:</w:t>
      </w:r>
      <w:r>
        <w:rPr>
          <w:rStyle w:val="eop"/>
          <w:rFonts w:ascii="Avenir Book" w:eastAsiaTheme="majorEastAsia" w:hAnsi="Avenir Book" w:cs="Segoe UI"/>
          <w:sz w:val="22"/>
          <w:szCs w:val="22"/>
        </w:rPr>
        <w:t> </w:t>
      </w:r>
    </w:p>
    <w:p w14:paraId="4E2C00E2"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 xml:space="preserve">Aardman / AJ Homes Ltd / Albert Goodman / </w:t>
      </w:r>
      <w:proofErr w:type="spellStart"/>
      <w:r>
        <w:rPr>
          <w:rStyle w:val="normaltextrun"/>
          <w:rFonts w:ascii="Avenir Book" w:eastAsiaTheme="majorEastAsia" w:hAnsi="Avenir Book" w:cs="Segoe UI"/>
          <w:sz w:val="22"/>
          <w:szCs w:val="22"/>
        </w:rPr>
        <w:t>Barcan+Kirby</w:t>
      </w:r>
      <w:proofErr w:type="spellEnd"/>
      <w:r>
        <w:rPr>
          <w:rStyle w:val="normaltextrun"/>
          <w:rFonts w:ascii="Avenir Book" w:eastAsiaTheme="majorEastAsia" w:hAnsi="Avenir Book" w:cs="Segoe UI"/>
          <w:sz w:val="22"/>
          <w:szCs w:val="22"/>
        </w:rPr>
        <w:t xml:space="preserve"> / Beaufort Arms Ltd / Brabazon / Bristol City Centre Business Improvement District (BID) / Bristol Masons / Broadmead BID / Burges Salmon / Cabot Circus / Cheddar Gorge and Caves / CJ Hole / Cribbs / CrossFit / Henleaze / Dick Lovett</w:t>
      </w:r>
      <w:r>
        <w:rPr>
          <w:rStyle w:val="normaltextrun"/>
          <w:rFonts w:ascii="Avenir Book" w:eastAsiaTheme="majorEastAsia" w:hAnsi="Avenir Book" w:cs="Segoe UI"/>
          <w:color w:val="000000"/>
          <w:sz w:val="22"/>
          <w:szCs w:val="22"/>
        </w:rPr>
        <w:t xml:space="preserve"> / Fostering Service Bristol City Council / </w:t>
      </w:r>
      <w:r>
        <w:rPr>
          <w:rStyle w:val="normaltextrun"/>
          <w:rFonts w:ascii="Avenir Book" w:eastAsiaTheme="majorEastAsia" w:hAnsi="Avenir Book" w:cs="Segoe UI"/>
          <w:sz w:val="22"/>
          <w:szCs w:val="22"/>
        </w:rPr>
        <w:t xml:space="preserve">Gardiner Haskins Interiors / Global Furniture Alliance (GFA) / Hargreaves Lansdown / Howden / IKEA Bristol / LDC / </w:t>
      </w:r>
      <w:proofErr w:type="spellStart"/>
      <w:r>
        <w:rPr>
          <w:rStyle w:val="normaltextrun"/>
          <w:rFonts w:ascii="Avenir Book" w:eastAsiaTheme="majorEastAsia" w:hAnsi="Avenir Book" w:cs="Segoe UI"/>
          <w:sz w:val="22"/>
          <w:szCs w:val="22"/>
        </w:rPr>
        <w:t>Natracare</w:t>
      </w:r>
      <w:proofErr w:type="spellEnd"/>
      <w:r>
        <w:rPr>
          <w:rStyle w:val="normaltextrun"/>
          <w:rFonts w:ascii="Avenir Book" w:eastAsiaTheme="majorEastAsia" w:hAnsi="Avenir Book" w:cs="Segoe UI"/>
          <w:sz w:val="22"/>
          <w:szCs w:val="22"/>
        </w:rPr>
        <w:t xml:space="preserve"> / Noah's Ark Zoo Farm / Nutricia / Pattersons / Peer Real Estate Limited / </w:t>
      </w:r>
      <w:proofErr w:type="spellStart"/>
      <w:r>
        <w:rPr>
          <w:rStyle w:val="normaltextrun"/>
          <w:rFonts w:ascii="Avenir Book" w:eastAsiaTheme="majorEastAsia" w:hAnsi="Avenir Book" w:cs="Segoe UI"/>
          <w:sz w:val="22"/>
          <w:szCs w:val="22"/>
        </w:rPr>
        <w:t>Puxton</w:t>
      </w:r>
      <w:proofErr w:type="spellEnd"/>
      <w:r>
        <w:rPr>
          <w:rStyle w:val="normaltextrun"/>
          <w:rFonts w:ascii="Avenir Book" w:eastAsiaTheme="majorEastAsia" w:hAnsi="Avenir Book" w:cs="Segoe UI"/>
          <w:sz w:val="22"/>
          <w:szCs w:val="22"/>
        </w:rPr>
        <w:t xml:space="preserve"> Park / Redcliffe &amp; Temple BID / Renishaw / S&amp;W / St Nick's Market Traders / The </w:t>
      </w:r>
      <w:proofErr w:type="spellStart"/>
      <w:r>
        <w:rPr>
          <w:rStyle w:val="normaltextrun"/>
          <w:rFonts w:ascii="Avenir Book" w:eastAsiaTheme="majorEastAsia" w:hAnsi="Avenir Book" w:cs="Segoe UI"/>
          <w:sz w:val="22"/>
          <w:szCs w:val="22"/>
        </w:rPr>
        <w:t>Kendleshire</w:t>
      </w:r>
      <w:proofErr w:type="spellEnd"/>
      <w:r>
        <w:rPr>
          <w:rStyle w:val="normaltextrun"/>
          <w:rFonts w:ascii="Avenir Book" w:eastAsiaTheme="majorEastAsia" w:hAnsi="Avenir Book" w:cs="Segoe UI"/>
          <w:sz w:val="22"/>
          <w:szCs w:val="22"/>
        </w:rPr>
        <w:t xml:space="preserve"> / The Rose &amp; Crown Pucklechurch / The Wave / TOUT'S - Passionate About Food / TPAAS Limited / VWV / Wai Yee Hong / West Country Water Park / Willow Brook / WWT </w:t>
      </w:r>
      <w:proofErr w:type="spellStart"/>
      <w:r>
        <w:rPr>
          <w:rStyle w:val="normaltextrun"/>
          <w:rFonts w:ascii="Avenir Book" w:eastAsiaTheme="majorEastAsia" w:hAnsi="Avenir Book" w:cs="Segoe UI"/>
          <w:sz w:val="22"/>
          <w:szCs w:val="22"/>
        </w:rPr>
        <w:t>Slimbridge</w:t>
      </w:r>
      <w:proofErr w:type="spellEnd"/>
      <w:r>
        <w:rPr>
          <w:rStyle w:val="normaltextrun"/>
          <w:rFonts w:ascii="Avenir Book" w:eastAsiaTheme="majorEastAsia" w:hAnsi="Avenir Book" w:cs="Segoe UI"/>
          <w:sz w:val="22"/>
          <w:szCs w:val="22"/>
        </w:rPr>
        <w:t xml:space="preserve"> / Yeo Valley Organic</w:t>
      </w:r>
      <w:r>
        <w:rPr>
          <w:rStyle w:val="eop"/>
          <w:rFonts w:ascii="Avenir Book" w:eastAsiaTheme="majorEastAsia" w:hAnsi="Avenir Book" w:cs="Segoe UI"/>
          <w:sz w:val="22"/>
          <w:szCs w:val="22"/>
        </w:rPr>
        <w:t> </w:t>
      </w:r>
    </w:p>
    <w:p w14:paraId="092AC907"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eop"/>
          <w:rFonts w:ascii="Avenir Book" w:eastAsiaTheme="majorEastAsia" w:hAnsi="Avenir Book" w:cs="Segoe UI"/>
          <w:sz w:val="22"/>
          <w:szCs w:val="22"/>
        </w:rPr>
        <w:t> </w:t>
      </w:r>
    </w:p>
    <w:p w14:paraId="496ECCBC"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b/>
          <w:bCs/>
          <w:sz w:val="22"/>
          <w:szCs w:val="22"/>
        </w:rPr>
        <w:t>With thanks to:</w:t>
      </w:r>
      <w:r>
        <w:rPr>
          <w:rStyle w:val="eop"/>
          <w:rFonts w:ascii="Avenir Book" w:eastAsiaTheme="majorEastAsia" w:hAnsi="Avenir Book" w:cs="Segoe UI"/>
          <w:sz w:val="22"/>
          <w:szCs w:val="22"/>
        </w:rPr>
        <w:t> </w:t>
      </w:r>
    </w:p>
    <w:p w14:paraId="3AB1352B"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Giles Woodward</w:t>
      </w:r>
      <w:r>
        <w:rPr>
          <w:rStyle w:val="eop"/>
          <w:rFonts w:ascii="Avenir Book" w:eastAsiaTheme="majorEastAsia" w:hAnsi="Avenir Book" w:cs="Segoe UI"/>
          <w:sz w:val="22"/>
          <w:szCs w:val="22"/>
        </w:rPr>
        <w:t> </w:t>
      </w:r>
    </w:p>
    <w:p w14:paraId="3B51898A"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Jeremy Gumbley</w:t>
      </w:r>
      <w:r>
        <w:rPr>
          <w:rStyle w:val="normaltextrun"/>
          <w:rFonts w:ascii="Avenir Book" w:eastAsiaTheme="majorEastAsia" w:hAnsi="Avenir Book" w:cs="Segoe UI"/>
          <w:color w:val="000000"/>
          <w:sz w:val="22"/>
          <w:szCs w:val="22"/>
        </w:rPr>
        <w:t> </w:t>
      </w:r>
      <w:r>
        <w:rPr>
          <w:rStyle w:val="eop"/>
          <w:rFonts w:ascii="Avenir Book" w:eastAsiaTheme="majorEastAsia" w:hAnsi="Avenir Book" w:cs="Segoe UI"/>
          <w:color w:val="000000"/>
          <w:sz w:val="22"/>
          <w:szCs w:val="22"/>
        </w:rPr>
        <w:t> </w:t>
      </w:r>
    </w:p>
    <w:p w14:paraId="42164195"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The Banfield, Burgess &amp; Maddock Families  </w:t>
      </w:r>
      <w:r>
        <w:rPr>
          <w:rStyle w:val="eop"/>
          <w:rFonts w:ascii="Avenir Book" w:eastAsiaTheme="majorEastAsia" w:hAnsi="Avenir Book" w:cs="Segoe UI"/>
          <w:sz w:val="22"/>
          <w:szCs w:val="22"/>
        </w:rPr>
        <w:t> </w:t>
      </w:r>
    </w:p>
    <w:p w14:paraId="6ADED1C9"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The Hitchings and Milner Family</w:t>
      </w:r>
      <w:r>
        <w:rPr>
          <w:rStyle w:val="eop"/>
          <w:rFonts w:ascii="Avenir Book" w:eastAsiaTheme="majorEastAsia" w:hAnsi="Avenir Book" w:cs="Segoe UI"/>
          <w:sz w:val="22"/>
          <w:szCs w:val="22"/>
        </w:rPr>
        <w:t> </w:t>
      </w:r>
    </w:p>
    <w:p w14:paraId="0122F200"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eop"/>
          <w:rFonts w:ascii="Avenir Book" w:eastAsiaTheme="majorEastAsia" w:hAnsi="Avenir Book" w:cs="Segoe UI"/>
          <w:sz w:val="22"/>
          <w:szCs w:val="22"/>
        </w:rPr>
        <w:t> </w:t>
      </w:r>
    </w:p>
    <w:p w14:paraId="34AAA5B8"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b/>
          <w:bCs/>
          <w:color w:val="000000"/>
          <w:sz w:val="22"/>
          <w:szCs w:val="22"/>
        </w:rPr>
        <w:t>About The Grand Appeal</w:t>
      </w:r>
      <w:r>
        <w:rPr>
          <w:rStyle w:val="normaltextrun"/>
          <w:rFonts w:eastAsiaTheme="majorEastAsia"/>
          <w:b/>
          <w:bCs/>
          <w:color w:val="000000"/>
          <w:sz w:val="22"/>
          <w:szCs w:val="22"/>
        </w:rPr>
        <w:t>     </w:t>
      </w:r>
      <w:r>
        <w:rPr>
          <w:rStyle w:val="eop"/>
          <w:rFonts w:eastAsiaTheme="majorEastAsia"/>
          <w:color w:val="000000"/>
          <w:sz w:val="22"/>
          <w:szCs w:val="22"/>
        </w:rPr>
        <w:t> </w:t>
      </w:r>
    </w:p>
    <w:p w14:paraId="11A454C5"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 xml:space="preserve">Wallace &amp; Gromit’s Grand Appeal, Bristol Children’s Hospital Charity, is celebrating its </w:t>
      </w:r>
      <w:proofErr w:type="gramStart"/>
      <w:r>
        <w:rPr>
          <w:rStyle w:val="normaltextrun"/>
          <w:rFonts w:ascii="Avenir Book" w:eastAsiaTheme="majorEastAsia" w:hAnsi="Avenir Book" w:cs="Segoe UI"/>
          <w:sz w:val="22"/>
          <w:szCs w:val="22"/>
        </w:rPr>
        <w:t>30 year</w:t>
      </w:r>
      <w:proofErr w:type="gramEnd"/>
      <w:r>
        <w:rPr>
          <w:rStyle w:val="normaltextrun"/>
          <w:rFonts w:ascii="Avenir Book" w:eastAsiaTheme="majorEastAsia" w:hAnsi="Avenir Book" w:cs="Segoe UI"/>
          <w:sz w:val="22"/>
          <w:szCs w:val="22"/>
        </w:rPr>
        <w:t xml:space="preserve"> partnership with Aardman Animations who generously allow Wallace &amp; Gromit to spearhead the fundraising.  The Grand Appeal runs a multi-million-pound portfolio of investment for the children’s hospital and the Neonatal Intensive Care Unit at St Michael’s Hospital. </w:t>
      </w:r>
      <w:r>
        <w:rPr>
          <w:rStyle w:val="eop"/>
          <w:rFonts w:ascii="Avenir Book" w:eastAsiaTheme="majorEastAsia" w:hAnsi="Avenir Book" w:cs="Segoe UI"/>
          <w:sz w:val="22"/>
          <w:szCs w:val="22"/>
        </w:rPr>
        <w:t> </w:t>
      </w:r>
    </w:p>
    <w:p w14:paraId="6854CF23"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189B5170"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 xml:space="preserve">Bristol Children’s Hospital is a national centre of excellence. It treats over 140,000 patients each year from across the entire </w:t>
      </w:r>
      <w:proofErr w:type="gramStart"/>
      <w:r>
        <w:rPr>
          <w:rStyle w:val="normaltextrun"/>
          <w:rFonts w:ascii="Avenir Book" w:eastAsiaTheme="majorEastAsia" w:hAnsi="Avenir Book" w:cs="Segoe UI"/>
          <w:sz w:val="22"/>
          <w:szCs w:val="22"/>
        </w:rPr>
        <w:t>South West</w:t>
      </w:r>
      <w:proofErr w:type="gramEnd"/>
      <w:r>
        <w:rPr>
          <w:rStyle w:val="normaltextrun"/>
          <w:rFonts w:ascii="Avenir Book" w:eastAsiaTheme="majorEastAsia" w:hAnsi="Avenir Book" w:cs="Segoe UI"/>
          <w:sz w:val="22"/>
          <w:szCs w:val="22"/>
        </w:rPr>
        <w:t xml:space="preserve"> and South Wales region and is home to some of the most exciting advancements in global paediatric healthcare. Babies, children and young adults with highly complex medical conditions – from rare genetic disorders, neurological conditions and congenital heart disease to traumatic injuries, cancer and kidney disease – are cared for around the clock by leaders in their respective fields. Just like Bristol, the hospital is a hub of innovation, where these experts pave the way for sick children every day through a vast network of research projects with international impact.</w:t>
      </w:r>
      <w:r>
        <w:rPr>
          <w:rStyle w:val="normaltextrun"/>
          <w:rFonts w:eastAsiaTheme="majorEastAsia"/>
          <w:sz w:val="22"/>
          <w:szCs w:val="22"/>
        </w:rPr>
        <w:t> </w:t>
      </w:r>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198FFE25"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  </w:t>
      </w:r>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44159DB8"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 xml:space="preserve">St Michael’s Neonatal Intensive Care Unit is the only unit in the </w:t>
      </w:r>
      <w:proofErr w:type="gramStart"/>
      <w:r>
        <w:rPr>
          <w:rStyle w:val="normaltextrun"/>
          <w:rFonts w:ascii="Avenir Book" w:eastAsiaTheme="majorEastAsia" w:hAnsi="Avenir Book" w:cs="Segoe UI"/>
          <w:sz w:val="22"/>
          <w:szCs w:val="22"/>
        </w:rPr>
        <w:t>South West</w:t>
      </w:r>
      <w:proofErr w:type="gramEnd"/>
      <w:r>
        <w:rPr>
          <w:rStyle w:val="normaltextrun"/>
          <w:rFonts w:ascii="Avenir Book" w:eastAsiaTheme="majorEastAsia" w:hAnsi="Avenir Book" w:cs="Segoe UI"/>
          <w:sz w:val="22"/>
          <w:szCs w:val="22"/>
        </w:rPr>
        <w:t xml:space="preserve"> providing the highest level of care to critically ill and premature babies from across the region. The Unit cares for over 800 babies a year, from those born as early as 23 weeks to babies requiring life-saving treatment when they are born full term.</w:t>
      </w:r>
      <w:r>
        <w:rPr>
          <w:rStyle w:val="normaltextrun"/>
          <w:rFonts w:eastAsiaTheme="majorEastAsia"/>
          <w:sz w:val="22"/>
          <w:szCs w:val="22"/>
        </w:rPr>
        <w:t> </w:t>
      </w:r>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0C50723D"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053B5233"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 xml:space="preserve">Thanks to The Grand Appeal, both hospitals are a pioneer in so many fields today. Through its unique, almost 30 year trailblazing partnership with Bristol Children’s Hospital and Aardman Animations, The Grand Appeal has diversified its funding streams to bring in the most advanced medical equipment, including the UK’s first-ever Cardiac Hybrid Theatre in a paediatric setting, an intraoperative 3T </w:t>
      </w:r>
      <w:proofErr w:type="spellStart"/>
      <w:r>
        <w:rPr>
          <w:rStyle w:val="normaltextrun"/>
          <w:rFonts w:ascii="Avenir Book" w:eastAsiaTheme="majorEastAsia" w:hAnsi="Avenir Book" w:cs="Segoe UI"/>
          <w:sz w:val="22"/>
          <w:szCs w:val="22"/>
        </w:rPr>
        <w:t>MRi</w:t>
      </w:r>
      <w:proofErr w:type="spellEnd"/>
      <w:r>
        <w:rPr>
          <w:rStyle w:val="normaltextrun"/>
          <w:rFonts w:ascii="Avenir Book" w:eastAsiaTheme="majorEastAsia" w:hAnsi="Avenir Book" w:cs="Segoe UI"/>
          <w:sz w:val="22"/>
          <w:szCs w:val="22"/>
        </w:rPr>
        <w:t xml:space="preserve"> Scanner – one of only three in children’s hospitals across Europe – and a ground-breaking neuro-robot, which helps neurosurgeons perform major operations with pin-point precision.</w:t>
      </w:r>
      <w:r>
        <w:rPr>
          <w:rStyle w:val="normaltextrun"/>
          <w:rFonts w:eastAsiaTheme="majorEastAsia"/>
          <w:sz w:val="22"/>
          <w:szCs w:val="22"/>
        </w:rPr>
        <w:t> </w:t>
      </w:r>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4FCD1F4E"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lastRenderedPageBreak/>
        <w:t> </w:t>
      </w:r>
      <w:r>
        <w:rPr>
          <w:rStyle w:val="eop"/>
          <w:rFonts w:ascii="Avenir Book" w:eastAsiaTheme="majorEastAsia" w:hAnsi="Avenir Book" w:cs="Segoe UI"/>
          <w:sz w:val="22"/>
          <w:szCs w:val="22"/>
        </w:rPr>
        <w:t> </w:t>
      </w:r>
    </w:p>
    <w:p w14:paraId="0B36D6B2"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Independently, The Grand Appeal runs three family accommodation houses and employs specialist support staff who work on the ground in the hospital to ensure every aspect of hospital life is centred on the wellbeing of the young patients and their families. It also works with the hospital to create a child-friendly environment and a programme of arts, music and play therapies to ensure the very best patient experience.</w:t>
      </w:r>
      <w:r>
        <w:rPr>
          <w:rStyle w:val="normaltextrun"/>
          <w:rFonts w:eastAsiaTheme="majorEastAsia"/>
          <w:sz w:val="22"/>
          <w:szCs w:val="22"/>
        </w:rPr>
        <w:t>  </w:t>
      </w:r>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51D71898"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 </w:t>
      </w:r>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43D76652"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The Grand Appeal’s Patient Hotel is the latest development in the charity’s 30-year partnership with Bristol Children’s Hospital. The innovative development will enable patients to stay with their families and receive outpatient ongoing therapy and rehabilitation once they no longer require around the clock in-patient care in hospital.</w:t>
      </w:r>
      <w:r>
        <w:rPr>
          <w:rStyle w:val="normaltextrun"/>
          <w:rFonts w:eastAsiaTheme="majorEastAsia"/>
          <w:sz w:val="22"/>
          <w:szCs w:val="22"/>
        </w:rPr>
        <w:t>  </w:t>
      </w:r>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397D2F3B"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 </w:t>
      </w:r>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1289C34D"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 xml:space="preserve">It is set to be transformational for young patients and their families across the </w:t>
      </w:r>
      <w:proofErr w:type="gramStart"/>
      <w:r>
        <w:rPr>
          <w:rStyle w:val="normaltextrun"/>
          <w:rFonts w:ascii="Avenir Book" w:eastAsiaTheme="majorEastAsia" w:hAnsi="Avenir Book" w:cs="Segoe UI"/>
          <w:sz w:val="22"/>
          <w:szCs w:val="22"/>
        </w:rPr>
        <w:t>South West</w:t>
      </w:r>
      <w:proofErr w:type="gramEnd"/>
      <w:r>
        <w:rPr>
          <w:rStyle w:val="normaltextrun"/>
          <w:rFonts w:ascii="Avenir Book" w:eastAsiaTheme="majorEastAsia" w:hAnsi="Avenir Book" w:cs="Segoe UI"/>
          <w:sz w:val="22"/>
          <w:szCs w:val="22"/>
        </w:rPr>
        <w:t xml:space="preserve"> and South Wales, and enhance the expert treatment, therapy and rehabilitation offered in the children’s hospital.</w:t>
      </w:r>
      <w:r>
        <w:rPr>
          <w:rStyle w:val="normaltextrun"/>
          <w:rFonts w:eastAsiaTheme="majorEastAsia"/>
          <w:sz w:val="22"/>
          <w:szCs w:val="22"/>
        </w:rPr>
        <w:t> </w:t>
      </w:r>
      <w:r>
        <w:rPr>
          <w:rStyle w:val="normaltextrun"/>
          <w:rFonts w:ascii="Avenir Book" w:eastAsiaTheme="majorEastAsia" w:hAnsi="Avenir Book" w:cs="Segoe UI"/>
          <w:sz w:val="22"/>
          <w:szCs w:val="22"/>
        </w:rPr>
        <w:t> </w:t>
      </w:r>
      <w:r>
        <w:rPr>
          <w:rStyle w:val="eop"/>
          <w:rFonts w:ascii="Avenir Book" w:eastAsiaTheme="majorEastAsia" w:hAnsi="Avenir Book" w:cs="Segoe UI"/>
          <w:sz w:val="22"/>
          <w:szCs w:val="22"/>
        </w:rPr>
        <w:t> </w:t>
      </w:r>
    </w:p>
    <w:p w14:paraId="4A1624C8"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eop"/>
          <w:rFonts w:ascii="Avenir Book" w:eastAsiaTheme="majorEastAsia" w:hAnsi="Avenir Book" w:cs="Segoe UI"/>
          <w:sz w:val="22"/>
          <w:szCs w:val="22"/>
        </w:rPr>
        <w:t> </w:t>
      </w:r>
    </w:p>
    <w:p w14:paraId="4E8DF541"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color w:val="000000"/>
          <w:sz w:val="22"/>
          <w:szCs w:val="22"/>
        </w:rPr>
        <w:t>The schools taking part in the Gromit Unleashed 3 Schools Programme, who have sponsored nearly 100 sculptures, are as follows:</w:t>
      </w:r>
      <w:r>
        <w:rPr>
          <w:rStyle w:val="eop"/>
          <w:rFonts w:ascii="Avenir Book" w:eastAsiaTheme="majorEastAsia" w:hAnsi="Avenir Book" w:cs="Segoe UI"/>
          <w:color w:val="000000"/>
          <w:sz w:val="22"/>
          <w:szCs w:val="22"/>
        </w:rPr>
        <w:t> </w:t>
      </w:r>
    </w:p>
    <w:p w14:paraId="3706AE55"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eop"/>
          <w:rFonts w:ascii="Avenir Book" w:eastAsiaTheme="majorEastAsia" w:hAnsi="Avenir Book" w:cs="Segoe UI"/>
          <w:color w:val="EE0000"/>
          <w:sz w:val="22"/>
          <w:szCs w:val="22"/>
        </w:rPr>
        <w:t> </w:t>
      </w:r>
    </w:p>
    <w:p w14:paraId="165AC60D" w14:textId="77777777" w:rsidR="00C4791A" w:rsidRDefault="00C4791A" w:rsidP="00C4791A">
      <w:pPr>
        <w:pStyle w:val="paragraph"/>
        <w:spacing w:before="0" w:beforeAutospacing="0" w:after="0" w:afterAutospacing="0"/>
        <w:ind w:left="720"/>
        <w:textAlignment w:val="baseline"/>
        <w:rPr>
          <w:rFonts w:ascii="Segoe UI" w:hAnsi="Segoe UI" w:cs="Segoe UI"/>
          <w:sz w:val="18"/>
          <w:szCs w:val="18"/>
        </w:rPr>
      </w:pPr>
      <w:r>
        <w:rPr>
          <w:rStyle w:val="normaltextrun"/>
          <w:rFonts w:ascii="Avenir Book" w:eastAsiaTheme="majorEastAsia" w:hAnsi="Avenir Book" w:cs="Segoe UI"/>
          <w:sz w:val="22"/>
          <w:szCs w:val="22"/>
        </w:rPr>
        <w:t xml:space="preserve">Oasis Academy Bank </w:t>
      </w:r>
      <w:proofErr w:type="spellStart"/>
      <w:r>
        <w:rPr>
          <w:rStyle w:val="normaltextrun"/>
          <w:rFonts w:ascii="Avenir Book" w:eastAsiaTheme="majorEastAsia" w:hAnsi="Avenir Book" w:cs="Segoe UI"/>
          <w:sz w:val="22"/>
          <w:szCs w:val="22"/>
        </w:rPr>
        <w:t>Leaze</w:t>
      </w:r>
      <w:proofErr w:type="spellEnd"/>
      <w:r>
        <w:rPr>
          <w:rStyle w:val="normaltextrun"/>
          <w:rFonts w:ascii="Avenir Book" w:eastAsiaTheme="majorEastAsia" w:hAnsi="Avenir Book" w:cs="Segoe UI"/>
          <w:sz w:val="22"/>
          <w:szCs w:val="22"/>
        </w:rPr>
        <w:t xml:space="preserve"> / Woodlands Primary School and Nursery / </w:t>
      </w:r>
      <w:proofErr w:type="spellStart"/>
      <w:r>
        <w:rPr>
          <w:rStyle w:val="normaltextrun"/>
          <w:rFonts w:ascii="Avenir Book" w:eastAsiaTheme="majorEastAsia" w:hAnsi="Avenir Book" w:cs="Segoe UI"/>
          <w:sz w:val="22"/>
          <w:szCs w:val="22"/>
        </w:rPr>
        <w:t>Olveston</w:t>
      </w:r>
      <w:proofErr w:type="spellEnd"/>
      <w:r>
        <w:rPr>
          <w:rStyle w:val="normaltextrun"/>
          <w:rFonts w:ascii="Avenir Book" w:eastAsiaTheme="majorEastAsia" w:hAnsi="Avenir Book" w:cs="Segoe UI"/>
          <w:sz w:val="22"/>
          <w:szCs w:val="22"/>
        </w:rPr>
        <w:t xml:space="preserve"> CEVC </w:t>
      </w:r>
      <w:proofErr w:type="spellStart"/>
      <w:r>
        <w:rPr>
          <w:rStyle w:val="normaltextrun"/>
          <w:rFonts w:ascii="Avenir Book" w:eastAsiaTheme="majorEastAsia" w:hAnsi="Avenir Book" w:cs="Segoe UI"/>
          <w:sz w:val="22"/>
          <w:szCs w:val="22"/>
        </w:rPr>
        <w:t>PrimarySchool</w:t>
      </w:r>
      <w:proofErr w:type="spellEnd"/>
      <w:r>
        <w:rPr>
          <w:rStyle w:val="normaltextrun"/>
          <w:rFonts w:ascii="Avenir Book" w:eastAsiaTheme="majorEastAsia" w:hAnsi="Avenir Book" w:cs="Segoe UI"/>
          <w:sz w:val="22"/>
          <w:szCs w:val="22"/>
        </w:rPr>
        <w:t xml:space="preserve"> / </w:t>
      </w:r>
      <w:proofErr w:type="spellStart"/>
      <w:r>
        <w:rPr>
          <w:rStyle w:val="normaltextrun"/>
          <w:rFonts w:ascii="Avenir Book" w:eastAsiaTheme="majorEastAsia" w:hAnsi="Avenir Book" w:cs="Segoe UI"/>
          <w:sz w:val="22"/>
          <w:szCs w:val="22"/>
        </w:rPr>
        <w:t>Redmaids</w:t>
      </w:r>
      <w:proofErr w:type="spellEnd"/>
      <w:r>
        <w:rPr>
          <w:rStyle w:val="normaltextrun"/>
          <w:rFonts w:ascii="Avenir Book" w:eastAsiaTheme="majorEastAsia" w:hAnsi="Avenir Book" w:cs="Segoe UI"/>
          <w:sz w:val="22"/>
          <w:szCs w:val="22"/>
        </w:rPr>
        <w:t xml:space="preserve">’ High School / </w:t>
      </w:r>
      <w:proofErr w:type="spellStart"/>
      <w:r>
        <w:rPr>
          <w:rStyle w:val="normaltextrun"/>
          <w:rFonts w:ascii="Avenir Book" w:eastAsiaTheme="majorEastAsia" w:hAnsi="Avenir Book" w:cs="Segoe UI"/>
          <w:sz w:val="22"/>
          <w:szCs w:val="22"/>
        </w:rPr>
        <w:t>Winterstoke</w:t>
      </w:r>
      <w:proofErr w:type="spellEnd"/>
      <w:r>
        <w:rPr>
          <w:rStyle w:val="normaltextrun"/>
          <w:rFonts w:ascii="Avenir Book" w:eastAsiaTheme="majorEastAsia" w:hAnsi="Avenir Book" w:cs="Segoe UI"/>
          <w:sz w:val="22"/>
          <w:szCs w:val="22"/>
        </w:rPr>
        <w:t xml:space="preserve"> Hundred Academy / The Park Education / St Paul’s Catholic Primary / Berkeley Primary School / </w:t>
      </w:r>
      <w:proofErr w:type="spellStart"/>
      <w:r>
        <w:rPr>
          <w:rStyle w:val="normaltextrun"/>
          <w:rFonts w:ascii="Avenir Book" w:eastAsiaTheme="majorEastAsia" w:hAnsi="Avenir Book" w:cs="Segoe UI"/>
          <w:sz w:val="22"/>
          <w:szCs w:val="22"/>
        </w:rPr>
        <w:t>Crockerne</w:t>
      </w:r>
      <w:proofErr w:type="spellEnd"/>
      <w:r>
        <w:rPr>
          <w:rStyle w:val="normaltextrun"/>
          <w:rFonts w:ascii="Avenir Book" w:eastAsiaTheme="majorEastAsia" w:hAnsi="Avenir Book" w:cs="Segoe UI"/>
          <w:sz w:val="22"/>
          <w:szCs w:val="22"/>
        </w:rPr>
        <w:t xml:space="preserve"> C of E Primary School / The </w:t>
      </w:r>
      <w:proofErr w:type="spellStart"/>
      <w:r>
        <w:rPr>
          <w:rStyle w:val="normaltextrun"/>
          <w:rFonts w:ascii="Avenir Book" w:eastAsiaTheme="majorEastAsia" w:hAnsi="Avenir Book" w:cs="Segoe UI"/>
          <w:sz w:val="22"/>
          <w:szCs w:val="22"/>
        </w:rPr>
        <w:t>Tynings</w:t>
      </w:r>
      <w:proofErr w:type="spellEnd"/>
      <w:r>
        <w:rPr>
          <w:rStyle w:val="normaltextrun"/>
          <w:rFonts w:ascii="Avenir Book" w:eastAsiaTheme="majorEastAsia" w:hAnsi="Avenir Book" w:cs="Segoe UI"/>
          <w:sz w:val="22"/>
          <w:szCs w:val="22"/>
        </w:rPr>
        <w:t xml:space="preserve"> School / St Bonaventure's Catholic Primary School / Bradley Stoke Community School    / Barton Hill Academy / Oasis Academy Long Cross  / Four Acres Academy / Willow Park CE Primary School  / Easton C of E Academy / E-ACT The Kingfisher School / Fair Furlong Primary  / Henbury Court Primary / Bannerman Road Community Academy / </w:t>
      </w:r>
      <w:proofErr w:type="spellStart"/>
      <w:r>
        <w:rPr>
          <w:rStyle w:val="normaltextrun"/>
          <w:rFonts w:ascii="Avenir Book" w:eastAsiaTheme="majorEastAsia" w:hAnsi="Avenir Book" w:cs="Segoe UI"/>
          <w:sz w:val="22"/>
          <w:szCs w:val="22"/>
        </w:rPr>
        <w:t>Wallscourt</w:t>
      </w:r>
      <w:proofErr w:type="spellEnd"/>
      <w:r>
        <w:rPr>
          <w:rStyle w:val="normaltextrun"/>
          <w:rFonts w:ascii="Avenir Book" w:eastAsiaTheme="majorEastAsia" w:hAnsi="Avenir Book" w:cs="Segoe UI"/>
          <w:sz w:val="22"/>
          <w:szCs w:val="22"/>
        </w:rPr>
        <w:t xml:space="preserve"> Farm Academy / Whitchurch Primary School  / Haywood Village Academy  / Bromley Heath Junior School  / St Michael's C of E Primary School / Flax Bourton C of E Primary School / Blackhorse Primary School / St. Teresa's Catholic Primary School / Almondsbury C E Primary School / St Mary Redcliffe C of E Primary School / </w:t>
      </w:r>
      <w:proofErr w:type="spellStart"/>
      <w:r>
        <w:rPr>
          <w:rStyle w:val="normaltextrun"/>
          <w:rFonts w:ascii="Avenir Book" w:eastAsiaTheme="majorEastAsia" w:hAnsi="Avenir Book" w:cs="Segoe UI"/>
          <w:sz w:val="22"/>
          <w:szCs w:val="22"/>
        </w:rPr>
        <w:t>Shirehampton</w:t>
      </w:r>
      <w:proofErr w:type="spellEnd"/>
      <w:r>
        <w:rPr>
          <w:rStyle w:val="normaltextrun"/>
          <w:rFonts w:ascii="Avenir Book" w:eastAsiaTheme="majorEastAsia" w:hAnsi="Avenir Book" w:cs="Segoe UI"/>
          <w:sz w:val="22"/>
          <w:szCs w:val="22"/>
        </w:rPr>
        <w:t xml:space="preserve"> Primary School / Christ Church C of E VC Junior School / </w:t>
      </w:r>
      <w:proofErr w:type="spellStart"/>
      <w:r>
        <w:rPr>
          <w:rStyle w:val="normaltextrun"/>
          <w:rFonts w:ascii="Avenir Book" w:eastAsiaTheme="majorEastAsia" w:hAnsi="Avenir Book" w:cs="Segoe UI"/>
          <w:sz w:val="22"/>
          <w:szCs w:val="22"/>
        </w:rPr>
        <w:t>Saltford</w:t>
      </w:r>
      <w:proofErr w:type="spellEnd"/>
      <w:r>
        <w:rPr>
          <w:rStyle w:val="normaltextrun"/>
          <w:rFonts w:ascii="Avenir Book" w:eastAsiaTheme="majorEastAsia" w:hAnsi="Avenir Book" w:cs="Segoe UI"/>
          <w:sz w:val="22"/>
          <w:szCs w:val="22"/>
        </w:rPr>
        <w:t xml:space="preserve"> C of E Primary School / Mangotsfield School / Emersons Green Primary School / New </w:t>
      </w:r>
      <w:proofErr w:type="spellStart"/>
      <w:r>
        <w:rPr>
          <w:rStyle w:val="normaltextrun"/>
          <w:rFonts w:ascii="Avenir Book" w:eastAsiaTheme="majorEastAsia" w:hAnsi="Avenir Book" w:cs="Segoe UI"/>
          <w:sz w:val="22"/>
          <w:szCs w:val="22"/>
        </w:rPr>
        <w:t>Siblands</w:t>
      </w:r>
      <w:proofErr w:type="spellEnd"/>
      <w:r>
        <w:rPr>
          <w:rStyle w:val="normaltextrun"/>
          <w:rFonts w:ascii="Avenir Book" w:eastAsiaTheme="majorEastAsia" w:hAnsi="Avenir Book" w:cs="Segoe UI"/>
          <w:sz w:val="22"/>
          <w:szCs w:val="22"/>
        </w:rPr>
        <w:t xml:space="preserve"> School / Avonmouth C of E Primary School / Cathedral School / St Joseph's Catholic Primary School / Parklands Educate Together / Sir Bernard Lovell School / Stoke Bishop C of E Primary School  / </w:t>
      </w:r>
      <w:proofErr w:type="spellStart"/>
      <w:r>
        <w:rPr>
          <w:rStyle w:val="normaltextrun"/>
          <w:rFonts w:ascii="Avenir Book" w:eastAsiaTheme="majorEastAsia" w:hAnsi="Avenir Book" w:cs="Segoe UI"/>
          <w:sz w:val="22"/>
          <w:szCs w:val="22"/>
        </w:rPr>
        <w:t>Castlefell</w:t>
      </w:r>
      <w:proofErr w:type="spellEnd"/>
      <w:r>
        <w:rPr>
          <w:rStyle w:val="normaltextrun"/>
          <w:rFonts w:ascii="Avenir Book" w:eastAsiaTheme="majorEastAsia" w:hAnsi="Avenir Book" w:cs="Segoe UI"/>
          <w:sz w:val="22"/>
          <w:szCs w:val="22"/>
        </w:rPr>
        <w:t xml:space="preserve"> School / Hanham Primary Federation / Cirencester Primary School / Kington St Michael C of E Primary School / Cathedral Primary School / Oasis Academy Brislington / Wadebridge School / Horfield C of E Primary School / </w:t>
      </w:r>
      <w:proofErr w:type="spellStart"/>
      <w:r>
        <w:rPr>
          <w:rStyle w:val="normaltextrun"/>
          <w:rFonts w:ascii="Avenir Book" w:eastAsiaTheme="majorEastAsia" w:hAnsi="Avenir Book" w:cs="Segoe UI"/>
          <w:sz w:val="22"/>
          <w:szCs w:val="22"/>
        </w:rPr>
        <w:t>Northleaze</w:t>
      </w:r>
      <w:proofErr w:type="spellEnd"/>
      <w:r>
        <w:rPr>
          <w:rStyle w:val="normaltextrun"/>
          <w:rFonts w:ascii="Avenir Book" w:eastAsiaTheme="majorEastAsia" w:hAnsi="Avenir Book" w:cs="Segoe UI"/>
          <w:sz w:val="22"/>
          <w:szCs w:val="22"/>
        </w:rPr>
        <w:t xml:space="preserve"> C of E Primary School / Leighton Park School / Westbury Little Foxes Forest School / Bristol Conservatoire of Theatre Arts / Little Stoke Primary School / Nova Primary School / Henleaze Junior School / Cherry Garden Primary School  / Bromley Heath Infant School  / Somerdale Educate Together Primary School  / City of Bristol College / Sheldon School / Barley Close Community Primary School / </w:t>
      </w:r>
      <w:proofErr w:type="spellStart"/>
      <w:r>
        <w:rPr>
          <w:rStyle w:val="normaltextrun"/>
          <w:rFonts w:ascii="Avenir Book" w:eastAsiaTheme="majorEastAsia" w:hAnsi="Avenir Book" w:cs="Segoe UI"/>
          <w:sz w:val="22"/>
          <w:szCs w:val="22"/>
        </w:rPr>
        <w:t>Evercreech</w:t>
      </w:r>
      <w:proofErr w:type="spellEnd"/>
      <w:r>
        <w:rPr>
          <w:rStyle w:val="normaltextrun"/>
          <w:rFonts w:ascii="Avenir Book" w:eastAsiaTheme="majorEastAsia" w:hAnsi="Avenir Book" w:cs="Segoe UI"/>
          <w:sz w:val="22"/>
          <w:szCs w:val="22"/>
        </w:rPr>
        <w:t xml:space="preserve"> C of E Primary School / Arbour Vale School / Mulberry Park Educate Together / Redfield Educate Together Primary Academy / Victoria Park Primary School  / Bailey's Court Primary School / Winscombe Primary </w:t>
      </w:r>
      <w:r>
        <w:rPr>
          <w:rStyle w:val="normaltextrun"/>
          <w:rFonts w:ascii="Avenir Book" w:eastAsiaTheme="majorEastAsia" w:hAnsi="Avenir Book" w:cs="Segoe UI"/>
          <w:sz w:val="22"/>
          <w:szCs w:val="22"/>
        </w:rPr>
        <w:lastRenderedPageBreak/>
        <w:t>School / St Mark’s Primary School / Wellsway School / Bristol Free School &amp; Sixth Form  / Mangotsfield C of E Primary School / Silver Bridge School / Ashley Down Primary School / Cleve House School  / St Bernadette Catholic Primary School  / Samuel White’s Infant School  / St Ursula's E-Act Academy</w:t>
      </w:r>
      <w:r>
        <w:rPr>
          <w:rStyle w:val="eop"/>
          <w:rFonts w:ascii="Avenir Book" w:eastAsiaTheme="majorEastAsia" w:hAnsi="Avenir Book" w:cs="Segoe UI"/>
          <w:sz w:val="22"/>
          <w:szCs w:val="22"/>
        </w:rPr>
        <w:t> </w:t>
      </w:r>
    </w:p>
    <w:p w14:paraId="336CAC07"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eop"/>
          <w:rFonts w:ascii="Avenir Book" w:eastAsiaTheme="majorEastAsia" w:hAnsi="Avenir Book" w:cs="Segoe UI"/>
          <w:sz w:val="22"/>
          <w:szCs w:val="22"/>
        </w:rPr>
        <w:t> </w:t>
      </w:r>
    </w:p>
    <w:p w14:paraId="6B105112"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 </w:t>
      </w:r>
      <w:r>
        <w:rPr>
          <w:rStyle w:val="eop"/>
          <w:rFonts w:ascii="Avenir Book" w:eastAsiaTheme="majorEastAsia" w:hAnsi="Avenir Book" w:cs="Segoe UI"/>
          <w:sz w:val="22"/>
          <w:szCs w:val="22"/>
        </w:rPr>
        <w:t> </w:t>
      </w:r>
    </w:p>
    <w:p w14:paraId="6C031925"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b/>
          <w:bCs/>
          <w:sz w:val="22"/>
          <w:szCs w:val="22"/>
        </w:rPr>
        <w:t>About Aardman</w:t>
      </w:r>
      <w:r>
        <w:rPr>
          <w:rStyle w:val="normaltextrun"/>
          <w:rFonts w:eastAsiaTheme="majorEastAsia"/>
          <w:b/>
          <w:bCs/>
          <w:sz w:val="22"/>
          <w:szCs w:val="22"/>
        </w:rPr>
        <w:t>   </w:t>
      </w:r>
      <w:r>
        <w:rPr>
          <w:rStyle w:val="normaltextrun"/>
          <w:rFonts w:eastAsiaTheme="majorEastAsia"/>
          <w:sz w:val="22"/>
          <w:szCs w:val="22"/>
        </w:rPr>
        <w:t>  </w:t>
      </w:r>
      <w:r>
        <w:rPr>
          <w:rStyle w:val="scxw266977021"/>
          <w:rFonts w:ascii="Avenir Book" w:eastAsiaTheme="majorEastAsia" w:hAnsi="Avenir Book" w:cs="Segoe UI"/>
          <w:sz w:val="22"/>
          <w:szCs w:val="22"/>
        </w:rPr>
        <w:t> </w:t>
      </w:r>
      <w:r>
        <w:rPr>
          <w:rFonts w:ascii="Avenir Book" w:hAnsi="Avenir Book" w:cs="Segoe UI"/>
          <w:sz w:val="22"/>
          <w:szCs w:val="22"/>
        </w:rPr>
        <w:br/>
      </w:r>
      <w:proofErr w:type="spellStart"/>
      <w:r>
        <w:rPr>
          <w:rStyle w:val="normaltextrun"/>
          <w:rFonts w:ascii="Avenir Book" w:eastAsiaTheme="majorEastAsia" w:hAnsi="Avenir Book" w:cs="Segoe UI"/>
          <w:sz w:val="22"/>
          <w:szCs w:val="22"/>
        </w:rPr>
        <w:t>Aardman</w:t>
      </w:r>
      <w:proofErr w:type="spellEnd"/>
      <w:r>
        <w:rPr>
          <w:rStyle w:val="normaltextrun"/>
          <w:rFonts w:ascii="Avenir Book" w:eastAsiaTheme="majorEastAsia" w:hAnsi="Avenir Book" w:cs="Segoe UI"/>
          <w:sz w:val="22"/>
          <w:szCs w:val="22"/>
        </w:rPr>
        <w:t xml:space="preserve"> is an employee-owned company, based in Bristol (UK) and co-founded in 1976 by Peter Lord and David Sproxton. An independent, multi-Academy Award® and BAFTA® award winning studio, it produces feature films, series, advertising and interactive entertainment. Current animated productions include series 7 of Shaun the Sheep and a third series of The Very Small Creatures.</w:t>
      </w:r>
      <w:r>
        <w:rPr>
          <w:rStyle w:val="normaltextrun"/>
          <w:rFonts w:eastAsiaTheme="majorEastAsia"/>
          <w:sz w:val="22"/>
          <w:szCs w:val="22"/>
        </w:rPr>
        <w:t>    </w:t>
      </w:r>
      <w:r>
        <w:rPr>
          <w:rStyle w:val="eop"/>
          <w:rFonts w:ascii="Avenir Book" w:eastAsiaTheme="majorEastAsia" w:hAnsi="Avenir Book" w:cs="Segoe UI"/>
          <w:sz w:val="22"/>
          <w:szCs w:val="22"/>
        </w:rPr>
        <w:t> </w:t>
      </w:r>
    </w:p>
    <w:p w14:paraId="4DE89926"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 </w:t>
      </w:r>
      <w:r>
        <w:rPr>
          <w:rStyle w:val="eop"/>
          <w:rFonts w:ascii="Avenir Book" w:eastAsiaTheme="majorEastAsia" w:hAnsi="Avenir Book" w:cs="Segoe UI"/>
          <w:sz w:val="22"/>
          <w:szCs w:val="22"/>
        </w:rPr>
        <w:t> </w:t>
      </w:r>
    </w:p>
    <w:p w14:paraId="6F48389E"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Its productions are global in appeal, novel, entertaining, brilliantly</w:t>
      </w:r>
      <w:r>
        <w:rPr>
          <w:rStyle w:val="normaltextrun"/>
          <w:rFonts w:eastAsiaTheme="majorEastAsia"/>
          <w:sz w:val="22"/>
          <w:szCs w:val="22"/>
        </w:rPr>
        <w:t> </w:t>
      </w:r>
      <w:r>
        <w:rPr>
          <w:rStyle w:val="normaltextrun"/>
          <w:rFonts w:ascii="Avenir Book" w:eastAsiaTheme="majorEastAsia" w:hAnsi="Avenir Book" w:cs="Segoe UI"/>
          <w:sz w:val="22"/>
          <w:szCs w:val="22"/>
        </w:rPr>
        <w:t>characterised and full of charm reflecting the unique talent, energy and personal commitment of the Aardman team. The studio’s work – which includes the creation of much-loved characters including</w:t>
      </w:r>
      <w:r>
        <w:rPr>
          <w:rStyle w:val="normaltextrun"/>
          <w:rFonts w:eastAsiaTheme="majorEastAsia"/>
          <w:sz w:val="22"/>
          <w:szCs w:val="22"/>
        </w:rPr>
        <w:t> </w:t>
      </w:r>
      <w:hyperlink r:id="rId8" w:tgtFrame="_blank" w:history="1">
        <w:r>
          <w:rPr>
            <w:rStyle w:val="normaltextrun"/>
            <w:rFonts w:ascii="Avenir Book" w:eastAsiaTheme="majorEastAsia" w:hAnsi="Avenir Book" w:cs="Segoe UI"/>
            <w:sz w:val="22"/>
            <w:szCs w:val="22"/>
          </w:rPr>
          <w:t>Wallace &amp; Gromit</w:t>
        </w:r>
      </w:hyperlink>
      <w:r>
        <w:rPr>
          <w:rStyle w:val="normaltextrun"/>
          <w:rFonts w:ascii="Avenir Book" w:eastAsiaTheme="majorEastAsia" w:hAnsi="Avenir Book" w:cs="Segoe UI"/>
          <w:sz w:val="22"/>
          <w:szCs w:val="22"/>
        </w:rPr>
        <w:t>,</w:t>
      </w:r>
      <w:r>
        <w:rPr>
          <w:rStyle w:val="normaltextrun"/>
          <w:rFonts w:eastAsiaTheme="majorEastAsia"/>
          <w:sz w:val="22"/>
          <w:szCs w:val="22"/>
        </w:rPr>
        <w:t> </w:t>
      </w:r>
      <w:hyperlink r:id="rId9" w:tgtFrame="_blank" w:history="1">
        <w:r>
          <w:rPr>
            <w:rStyle w:val="normaltextrun"/>
            <w:rFonts w:ascii="Avenir Book" w:eastAsiaTheme="majorEastAsia" w:hAnsi="Avenir Book" w:cs="Segoe UI"/>
            <w:sz w:val="22"/>
            <w:szCs w:val="22"/>
          </w:rPr>
          <w:t>Shaun the Sheep</w:t>
        </w:r>
      </w:hyperlink>
      <w:r>
        <w:rPr>
          <w:rStyle w:val="normaltextrun"/>
          <w:rFonts w:ascii="Avenir Book" w:eastAsiaTheme="majorEastAsia" w:hAnsi="Avenir Book" w:cs="Segoe UI"/>
          <w:sz w:val="22"/>
          <w:szCs w:val="22"/>
        </w:rPr>
        <w:t>,</w:t>
      </w:r>
      <w:r>
        <w:rPr>
          <w:rStyle w:val="normaltextrun"/>
          <w:rFonts w:eastAsiaTheme="majorEastAsia"/>
          <w:sz w:val="22"/>
          <w:szCs w:val="22"/>
        </w:rPr>
        <w:t> </w:t>
      </w:r>
      <w:hyperlink r:id="rId10" w:tgtFrame="_blank" w:history="1">
        <w:r>
          <w:rPr>
            <w:rStyle w:val="normaltextrun"/>
            <w:rFonts w:ascii="Avenir Book" w:eastAsiaTheme="majorEastAsia" w:hAnsi="Avenir Book" w:cs="Segoe UI"/>
            <w:sz w:val="22"/>
            <w:szCs w:val="22"/>
          </w:rPr>
          <w:t>Timmy Time</w:t>
        </w:r>
      </w:hyperlink>
      <w:r>
        <w:rPr>
          <w:rStyle w:val="normaltextrun"/>
          <w:rFonts w:eastAsiaTheme="majorEastAsia"/>
          <w:sz w:val="22"/>
          <w:szCs w:val="22"/>
        </w:rPr>
        <w:t> </w:t>
      </w:r>
      <w:r>
        <w:rPr>
          <w:rStyle w:val="normaltextrun"/>
          <w:rFonts w:ascii="Avenir Book" w:eastAsiaTheme="majorEastAsia" w:hAnsi="Avenir Book" w:cs="Segoe UI"/>
          <w:sz w:val="22"/>
          <w:szCs w:val="22"/>
        </w:rPr>
        <w:t>and</w:t>
      </w:r>
      <w:r>
        <w:rPr>
          <w:rStyle w:val="normaltextrun"/>
          <w:rFonts w:eastAsiaTheme="majorEastAsia"/>
          <w:sz w:val="22"/>
          <w:szCs w:val="22"/>
        </w:rPr>
        <w:t> </w:t>
      </w:r>
      <w:hyperlink r:id="rId11" w:tgtFrame="_blank" w:history="1">
        <w:r>
          <w:rPr>
            <w:rStyle w:val="normaltextrun"/>
            <w:rFonts w:ascii="Avenir Book" w:eastAsiaTheme="majorEastAsia" w:hAnsi="Avenir Book" w:cs="Segoe UI"/>
            <w:sz w:val="22"/>
            <w:szCs w:val="22"/>
          </w:rPr>
          <w:t>Morph</w:t>
        </w:r>
      </w:hyperlink>
      <w:r>
        <w:rPr>
          <w:rStyle w:val="normaltextrun"/>
          <w:rFonts w:ascii="Avenir Book" w:eastAsiaTheme="majorEastAsia" w:hAnsi="Avenir Book" w:cs="Segoe UI"/>
          <w:sz w:val="22"/>
          <w:szCs w:val="22"/>
        </w:rPr>
        <w:t>– is often imitated, and yet the company continues to lead the field producing a rare brand of visually stunning, comedic content for cinema, broadcasters, digital platforms and live experiences around the world. Recent celebrated projects include the double-BAFTA® award-winning Wallace &amp; Gromit film Vengeance Most Fowl which premiered on BBC One on Christmas Day 2024 and was released on Netflix globally on the 3</w:t>
      </w:r>
      <w:r>
        <w:rPr>
          <w:rStyle w:val="normaltextrun"/>
          <w:rFonts w:ascii="Avenir Book" w:eastAsiaTheme="majorEastAsia" w:hAnsi="Avenir Book" w:cs="Segoe UI"/>
          <w:i/>
          <w:iCs/>
          <w:sz w:val="22"/>
          <w:szCs w:val="22"/>
        </w:rPr>
        <w:t>rd</w:t>
      </w:r>
      <w:r>
        <w:rPr>
          <w:rStyle w:val="normaltextrun"/>
          <w:rFonts w:eastAsiaTheme="majorEastAsia"/>
          <w:i/>
          <w:iCs/>
          <w:sz w:val="22"/>
          <w:szCs w:val="22"/>
        </w:rPr>
        <w:t> </w:t>
      </w:r>
      <w:r>
        <w:rPr>
          <w:rStyle w:val="normaltextrun"/>
          <w:rFonts w:ascii="Avenir Book" w:eastAsiaTheme="majorEastAsia" w:hAnsi="Avenir Book" w:cs="Segoe UI"/>
          <w:sz w:val="22"/>
          <w:szCs w:val="22"/>
        </w:rPr>
        <w:t>of January 2025, the BAFTA® nominated feature film Chicken Run: Dawn of the Nugget, Academy Award® nominated short film</w:t>
      </w:r>
      <w:r>
        <w:rPr>
          <w:rStyle w:val="normaltextrun"/>
          <w:rFonts w:eastAsiaTheme="majorEastAsia"/>
          <w:sz w:val="22"/>
          <w:szCs w:val="22"/>
        </w:rPr>
        <w:t> </w:t>
      </w:r>
      <w:hyperlink r:id="rId12" w:tgtFrame="_blank" w:history="1">
        <w:r>
          <w:rPr>
            <w:rStyle w:val="normaltextrun"/>
            <w:rFonts w:ascii="Avenir Book" w:eastAsiaTheme="majorEastAsia" w:hAnsi="Avenir Book" w:cs="Segoe UI"/>
            <w:sz w:val="22"/>
            <w:szCs w:val="22"/>
          </w:rPr>
          <w:t xml:space="preserve">Robin </w:t>
        </w:r>
        <w:proofErr w:type="spellStart"/>
        <w:r>
          <w:rPr>
            <w:rStyle w:val="normaltextrun"/>
            <w:rFonts w:ascii="Avenir Book" w:eastAsiaTheme="majorEastAsia" w:hAnsi="Avenir Book" w:cs="Segoe UI"/>
            <w:sz w:val="22"/>
            <w:szCs w:val="22"/>
          </w:rPr>
          <w:t>Robin</w:t>
        </w:r>
        <w:proofErr w:type="spellEnd"/>
      </w:hyperlink>
      <w:r>
        <w:rPr>
          <w:rStyle w:val="normaltextrun"/>
          <w:rFonts w:ascii="Avenir Book" w:eastAsiaTheme="majorEastAsia" w:hAnsi="Avenir Book" w:cs="Segoe UI"/>
          <w:sz w:val="22"/>
          <w:szCs w:val="22"/>
        </w:rPr>
        <w:t>, International Emmy® award winning Shaun the Sheep: The Flight Before Christmas and BAFTA® nominated preschool series</w:t>
      </w:r>
      <w:r>
        <w:rPr>
          <w:rStyle w:val="normaltextrun"/>
          <w:rFonts w:eastAsiaTheme="majorEastAsia"/>
          <w:sz w:val="22"/>
          <w:szCs w:val="22"/>
        </w:rPr>
        <w:t> </w:t>
      </w:r>
      <w:hyperlink r:id="rId13" w:tgtFrame="_blank" w:history="1">
        <w:r>
          <w:rPr>
            <w:rStyle w:val="normaltextrun"/>
            <w:rFonts w:ascii="Avenir Book" w:eastAsiaTheme="majorEastAsia" w:hAnsi="Avenir Book" w:cs="Segoe UI"/>
            <w:sz w:val="22"/>
            <w:szCs w:val="22"/>
          </w:rPr>
          <w:t>The Very Small Creatures</w:t>
        </w:r>
      </w:hyperlink>
      <w:r>
        <w:rPr>
          <w:rStyle w:val="normaltextrun"/>
          <w:rFonts w:ascii="Avenir Book" w:eastAsiaTheme="majorEastAsia" w:hAnsi="Avenir Book" w:cs="Segoe UI"/>
          <w:sz w:val="22"/>
          <w:szCs w:val="22"/>
        </w:rPr>
        <w:t>.</w:t>
      </w:r>
      <w:r>
        <w:rPr>
          <w:rStyle w:val="normaltextrun"/>
          <w:rFonts w:eastAsiaTheme="majorEastAsia"/>
          <w:sz w:val="22"/>
          <w:szCs w:val="22"/>
        </w:rPr>
        <w:t>     </w:t>
      </w:r>
      <w:r>
        <w:rPr>
          <w:rStyle w:val="eop"/>
          <w:rFonts w:ascii="Avenir Book" w:eastAsiaTheme="majorEastAsia" w:hAnsi="Avenir Book" w:cs="Segoe UI"/>
          <w:sz w:val="22"/>
          <w:szCs w:val="22"/>
        </w:rPr>
        <w:t> </w:t>
      </w:r>
    </w:p>
    <w:p w14:paraId="40B1023B"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  </w:t>
      </w:r>
      <w:r>
        <w:rPr>
          <w:rStyle w:val="eop"/>
          <w:rFonts w:ascii="Avenir Book" w:eastAsiaTheme="majorEastAsia" w:hAnsi="Avenir Book" w:cs="Segoe UI"/>
          <w:sz w:val="22"/>
          <w:szCs w:val="22"/>
        </w:rPr>
        <w:t> </w:t>
      </w:r>
    </w:p>
    <w:p w14:paraId="61AF5C6F"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The studio runs the</w:t>
      </w:r>
      <w:r>
        <w:rPr>
          <w:rStyle w:val="normaltextrun"/>
          <w:rFonts w:eastAsiaTheme="majorEastAsia"/>
          <w:sz w:val="22"/>
          <w:szCs w:val="22"/>
        </w:rPr>
        <w:t> </w:t>
      </w:r>
      <w:hyperlink r:id="rId14" w:tgtFrame="_blank" w:history="1">
        <w:r>
          <w:rPr>
            <w:rStyle w:val="normaltextrun"/>
            <w:rFonts w:ascii="Avenir Book" w:eastAsiaTheme="majorEastAsia" w:hAnsi="Avenir Book" w:cs="Segoe UI"/>
            <w:sz w:val="22"/>
            <w:szCs w:val="22"/>
          </w:rPr>
          <w:t>Aardman Academy</w:t>
        </w:r>
      </w:hyperlink>
      <w:r>
        <w:rPr>
          <w:rStyle w:val="normaltextrun"/>
          <w:rFonts w:ascii="Avenir Book" w:eastAsiaTheme="majorEastAsia" w:hAnsi="Avenir Book" w:cs="Segoe UI"/>
          <w:sz w:val="22"/>
          <w:szCs w:val="22"/>
        </w:rPr>
        <w:t>, its world-class training facility delivering excellence in film and animation training and mentoring for students around the world. The Aardman Academy offers a variety of courses</w:t>
      </w:r>
      <w:r>
        <w:rPr>
          <w:rStyle w:val="normaltextrun"/>
          <w:rFonts w:eastAsiaTheme="majorEastAsia"/>
          <w:sz w:val="22"/>
          <w:szCs w:val="22"/>
        </w:rPr>
        <w:t> </w:t>
      </w:r>
      <w:r>
        <w:rPr>
          <w:rStyle w:val="normaltextrun"/>
          <w:rFonts w:ascii="Avenir Book" w:eastAsiaTheme="majorEastAsia" w:hAnsi="Avenir Book" w:cs="Segoe UI"/>
          <w:sz w:val="22"/>
          <w:szCs w:val="22"/>
        </w:rPr>
        <w:t>from intensive one-day workshops to its flagship seven-month In-Studio Stop Motion course. All courses are delivered by industry-leading tutors and mentors with decades of experience. The Aardman Academy is an integral part of the business, representing the studio’s inclusive ethos and commitment to nurturing the animation talent of the future.</w:t>
      </w:r>
      <w:r>
        <w:rPr>
          <w:rStyle w:val="normaltextrun"/>
          <w:rFonts w:eastAsiaTheme="majorEastAsia"/>
          <w:sz w:val="22"/>
          <w:szCs w:val="22"/>
        </w:rPr>
        <w:t>    </w:t>
      </w:r>
      <w:r>
        <w:rPr>
          <w:rStyle w:val="eop"/>
          <w:rFonts w:ascii="Avenir Book" w:eastAsiaTheme="majorEastAsia" w:hAnsi="Avenir Book" w:cs="Segoe UI"/>
          <w:sz w:val="22"/>
          <w:szCs w:val="22"/>
        </w:rPr>
        <w:t> </w:t>
      </w:r>
    </w:p>
    <w:p w14:paraId="1F7A07B6"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 </w:t>
      </w:r>
      <w:r>
        <w:rPr>
          <w:rStyle w:val="eop"/>
          <w:rFonts w:ascii="Avenir Book" w:eastAsiaTheme="majorEastAsia" w:hAnsi="Avenir Book" w:cs="Segoe UI"/>
          <w:sz w:val="22"/>
          <w:szCs w:val="22"/>
        </w:rPr>
        <w:t> </w:t>
      </w:r>
    </w:p>
    <w:p w14:paraId="27868E7C"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In November 2018 it became an Employee-Owned</w:t>
      </w:r>
      <w:r>
        <w:rPr>
          <w:rStyle w:val="normaltextrun"/>
          <w:rFonts w:eastAsiaTheme="majorEastAsia"/>
          <w:sz w:val="22"/>
          <w:szCs w:val="22"/>
        </w:rPr>
        <w:t> </w:t>
      </w:r>
      <w:r>
        <w:rPr>
          <w:rStyle w:val="normaltextrun"/>
          <w:rFonts w:ascii="Avenir Book" w:eastAsiaTheme="majorEastAsia" w:hAnsi="Avenir Book" w:cs="Segoe UI"/>
          <w:sz w:val="22"/>
          <w:szCs w:val="22"/>
        </w:rPr>
        <w:t>Organisation, to ensure Aardman remains independent and to secure the creative legacy and culture of the company for many decades to come.</w:t>
      </w:r>
      <w:r>
        <w:rPr>
          <w:rStyle w:val="normaltextrun"/>
          <w:rFonts w:eastAsiaTheme="majorEastAsia"/>
          <w:sz w:val="22"/>
          <w:szCs w:val="22"/>
        </w:rPr>
        <w:t> </w:t>
      </w:r>
      <w:hyperlink r:id="rId15" w:tgtFrame="_blank" w:history="1">
        <w:r>
          <w:rPr>
            <w:rStyle w:val="normaltextrun"/>
            <w:rFonts w:ascii="Avenir Book" w:eastAsiaTheme="majorEastAsia" w:hAnsi="Avenir Book" w:cs="Segoe UI"/>
            <w:sz w:val="22"/>
            <w:szCs w:val="22"/>
          </w:rPr>
          <w:t>www.aardman.com</w:t>
        </w:r>
      </w:hyperlink>
      <w:r>
        <w:rPr>
          <w:rStyle w:val="normaltextrun"/>
          <w:rFonts w:eastAsiaTheme="majorEastAsia"/>
          <w:sz w:val="22"/>
          <w:szCs w:val="22"/>
        </w:rPr>
        <w:t>     </w:t>
      </w:r>
      <w:r>
        <w:rPr>
          <w:rStyle w:val="eop"/>
          <w:rFonts w:ascii="Avenir Book" w:eastAsiaTheme="majorEastAsia" w:hAnsi="Avenir Book" w:cs="Segoe UI"/>
          <w:sz w:val="22"/>
          <w:szCs w:val="22"/>
        </w:rPr>
        <w:t> </w:t>
      </w:r>
    </w:p>
    <w:p w14:paraId="7014FBD1"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2"/>
          <w:szCs w:val="22"/>
        </w:rPr>
        <w:t> </w:t>
      </w:r>
      <w:r>
        <w:rPr>
          <w:rStyle w:val="normaltextrun"/>
          <w:rFonts w:eastAsiaTheme="majorEastAsia"/>
          <w:sz w:val="22"/>
          <w:szCs w:val="22"/>
        </w:rPr>
        <w:t>  </w:t>
      </w:r>
      <w:r>
        <w:rPr>
          <w:rStyle w:val="eop"/>
          <w:rFonts w:ascii="Avenir Book" w:eastAsiaTheme="majorEastAsia" w:hAnsi="Avenir Book" w:cs="Segoe UI"/>
          <w:sz w:val="22"/>
          <w:szCs w:val="22"/>
        </w:rPr>
        <w:t> </w:t>
      </w:r>
    </w:p>
    <w:p w14:paraId="700D79C8"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b/>
          <w:bCs/>
          <w:sz w:val="22"/>
          <w:szCs w:val="22"/>
        </w:rPr>
        <w:t>About Wallace &amp; Gromit</w:t>
      </w:r>
      <w:r>
        <w:rPr>
          <w:rStyle w:val="normaltextrun"/>
          <w:rFonts w:eastAsiaTheme="majorEastAsia"/>
          <w:sz w:val="22"/>
          <w:szCs w:val="22"/>
        </w:rPr>
        <w:t>   </w:t>
      </w:r>
      <w:r>
        <w:rPr>
          <w:rStyle w:val="eop"/>
          <w:rFonts w:ascii="Avenir Book" w:eastAsiaTheme="majorEastAsia" w:hAnsi="Avenir Book" w:cs="Segoe UI"/>
          <w:sz w:val="22"/>
          <w:szCs w:val="22"/>
        </w:rPr>
        <w:t> </w:t>
      </w:r>
    </w:p>
    <w:p w14:paraId="5005ED69"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Wallace and Gromit, Aardman’s most loved and iconic duo have been delighting family audiences around the world for 35 years. First hitting our screens in Nick Park’s Academy Award®-winning</w:t>
      </w:r>
      <w:r>
        <w:rPr>
          <w:rStyle w:val="normaltextrun"/>
          <w:rFonts w:eastAsiaTheme="majorEastAsia"/>
          <w:sz w:val="22"/>
          <w:szCs w:val="22"/>
        </w:rPr>
        <w:t> </w:t>
      </w:r>
      <w:r>
        <w:rPr>
          <w:rStyle w:val="normaltextrun"/>
          <w:rFonts w:ascii="Avenir Book" w:eastAsiaTheme="majorEastAsia" w:hAnsi="Avenir Book" w:cs="Segoe UI"/>
          <w:i/>
          <w:iCs/>
          <w:sz w:val="22"/>
          <w:szCs w:val="22"/>
        </w:rPr>
        <w:t>Wallace &amp; Gromit: A Grand Day</w:t>
      </w:r>
      <w:r>
        <w:rPr>
          <w:rStyle w:val="normaltextrun"/>
          <w:rFonts w:eastAsiaTheme="majorEastAsia"/>
          <w:sz w:val="22"/>
          <w:szCs w:val="22"/>
        </w:rPr>
        <w:t> </w:t>
      </w:r>
      <w:r>
        <w:rPr>
          <w:rStyle w:val="normaltextrun"/>
          <w:rFonts w:ascii="Avenir Book" w:eastAsiaTheme="majorEastAsia" w:hAnsi="Avenir Book" w:cs="Segoe UI"/>
          <w:i/>
          <w:iCs/>
          <w:sz w:val="22"/>
          <w:szCs w:val="22"/>
        </w:rPr>
        <w:t>Out</w:t>
      </w:r>
      <w:r>
        <w:rPr>
          <w:rStyle w:val="normaltextrun"/>
          <w:rFonts w:eastAsiaTheme="majorEastAsia"/>
          <w:i/>
          <w:iCs/>
          <w:sz w:val="22"/>
          <w:szCs w:val="22"/>
        </w:rPr>
        <w:t> </w:t>
      </w:r>
      <w:r>
        <w:rPr>
          <w:rStyle w:val="normaltextrun"/>
          <w:rFonts w:ascii="Avenir Book" w:eastAsiaTheme="majorEastAsia" w:hAnsi="Avenir Book" w:cs="Segoe UI"/>
          <w:sz w:val="22"/>
          <w:szCs w:val="22"/>
        </w:rPr>
        <w:t>(1989) the pair went on to star in three further half hour specials (</w:t>
      </w:r>
      <w:r>
        <w:rPr>
          <w:rStyle w:val="normaltextrun"/>
          <w:rFonts w:ascii="Avenir Book" w:eastAsiaTheme="majorEastAsia" w:hAnsi="Avenir Book" w:cs="Segoe UI"/>
          <w:i/>
          <w:iCs/>
          <w:sz w:val="22"/>
          <w:szCs w:val="22"/>
        </w:rPr>
        <w:t>Wallace &amp; Gromit: The Wrong Trousers</w:t>
      </w:r>
      <w:r>
        <w:rPr>
          <w:rStyle w:val="normaltextrun"/>
          <w:rFonts w:eastAsiaTheme="majorEastAsia"/>
          <w:sz w:val="22"/>
          <w:szCs w:val="22"/>
        </w:rPr>
        <w:t> </w:t>
      </w:r>
      <w:r>
        <w:rPr>
          <w:rStyle w:val="normaltextrun"/>
          <w:rFonts w:ascii="Avenir Book" w:eastAsiaTheme="majorEastAsia" w:hAnsi="Avenir Book" w:cs="Segoe UI"/>
          <w:sz w:val="22"/>
          <w:szCs w:val="22"/>
        </w:rPr>
        <w:t>(1993),</w:t>
      </w:r>
      <w:r>
        <w:rPr>
          <w:rStyle w:val="normaltextrun"/>
          <w:rFonts w:eastAsiaTheme="majorEastAsia"/>
          <w:sz w:val="22"/>
          <w:szCs w:val="22"/>
        </w:rPr>
        <w:t> </w:t>
      </w:r>
      <w:r>
        <w:rPr>
          <w:rStyle w:val="normaltextrun"/>
          <w:rFonts w:ascii="Avenir Book" w:eastAsiaTheme="majorEastAsia" w:hAnsi="Avenir Book" w:cs="Segoe UI"/>
          <w:i/>
          <w:iCs/>
          <w:sz w:val="22"/>
          <w:szCs w:val="22"/>
        </w:rPr>
        <w:t>Wallace &amp; Gromit: A Close Shave</w:t>
      </w:r>
      <w:r>
        <w:rPr>
          <w:rStyle w:val="normaltextrun"/>
          <w:rFonts w:eastAsiaTheme="majorEastAsia"/>
          <w:i/>
          <w:iCs/>
          <w:sz w:val="22"/>
          <w:szCs w:val="22"/>
        </w:rPr>
        <w:t> </w:t>
      </w:r>
      <w:r>
        <w:rPr>
          <w:rStyle w:val="normaltextrun"/>
          <w:rFonts w:ascii="Avenir Book" w:eastAsiaTheme="majorEastAsia" w:hAnsi="Avenir Book" w:cs="Segoe UI"/>
          <w:sz w:val="22"/>
          <w:szCs w:val="22"/>
        </w:rPr>
        <w:t>(1995) and</w:t>
      </w:r>
      <w:r>
        <w:rPr>
          <w:rStyle w:val="normaltextrun"/>
          <w:rFonts w:eastAsiaTheme="majorEastAsia"/>
          <w:sz w:val="22"/>
          <w:szCs w:val="22"/>
        </w:rPr>
        <w:t> </w:t>
      </w:r>
      <w:r>
        <w:rPr>
          <w:rStyle w:val="normaltextrun"/>
          <w:rFonts w:ascii="Avenir Book" w:eastAsiaTheme="majorEastAsia" w:hAnsi="Avenir Book" w:cs="Segoe UI"/>
          <w:i/>
          <w:iCs/>
          <w:sz w:val="22"/>
          <w:szCs w:val="22"/>
        </w:rPr>
        <w:t>Wallace &amp; Gromit: A Matter of Loaf or Death</w:t>
      </w:r>
      <w:r>
        <w:rPr>
          <w:rStyle w:val="normaltextrun"/>
          <w:rFonts w:eastAsiaTheme="majorEastAsia"/>
          <w:sz w:val="22"/>
          <w:szCs w:val="22"/>
        </w:rPr>
        <w:t> </w:t>
      </w:r>
      <w:r>
        <w:rPr>
          <w:rStyle w:val="normaltextrun"/>
          <w:rFonts w:ascii="Avenir Book" w:eastAsiaTheme="majorEastAsia" w:hAnsi="Avenir Book" w:cs="Segoe UI"/>
          <w:sz w:val="22"/>
          <w:szCs w:val="22"/>
        </w:rPr>
        <w:t>(2009)) and a feature length film</w:t>
      </w:r>
      <w:r>
        <w:rPr>
          <w:rStyle w:val="normaltextrun"/>
          <w:rFonts w:eastAsiaTheme="majorEastAsia"/>
          <w:sz w:val="22"/>
          <w:szCs w:val="22"/>
        </w:rPr>
        <w:t> </w:t>
      </w:r>
      <w:r>
        <w:rPr>
          <w:rStyle w:val="normaltextrun"/>
          <w:rFonts w:ascii="Avenir Book" w:eastAsiaTheme="majorEastAsia" w:hAnsi="Avenir Book" w:cs="Segoe UI"/>
          <w:i/>
          <w:iCs/>
          <w:sz w:val="22"/>
          <w:szCs w:val="22"/>
        </w:rPr>
        <w:t>Wallace &amp; Gromit: The Curse of the Were-Rabbit</w:t>
      </w:r>
      <w:r>
        <w:rPr>
          <w:rStyle w:val="normaltextrun"/>
          <w:rFonts w:eastAsiaTheme="majorEastAsia"/>
          <w:i/>
          <w:iCs/>
          <w:sz w:val="22"/>
          <w:szCs w:val="22"/>
        </w:rPr>
        <w:t> </w:t>
      </w:r>
      <w:r>
        <w:rPr>
          <w:rStyle w:val="normaltextrun"/>
          <w:rFonts w:ascii="Avenir Book" w:eastAsiaTheme="majorEastAsia" w:hAnsi="Avenir Book" w:cs="Segoe UI"/>
          <w:sz w:val="22"/>
          <w:szCs w:val="22"/>
        </w:rPr>
        <w:t xml:space="preserve">(2005) and are </w:t>
      </w:r>
      <w:r>
        <w:rPr>
          <w:rStyle w:val="normaltextrun"/>
          <w:rFonts w:ascii="Avenir Book" w:eastAsiaTheme="majorEastAsia" w:hAnsi="Avenir Book" w:cs="Segoe UI"/>
          <w:sz w:val="22"/>
          <w:szCs w:val="22"/>
        </w:rPr>
        <w:lastRenderedPageBreak/>
        <w:t>internationally celebrated winning over 100 awards at festivals - including 3 Academy Awards® and 8 BAFTA® Awards.</w:t>
      </w:r>
      <w:r>
        <w:rPr>
          <w:rStyle w:val="normaltextrun"/>
          <w:rFonts w:eastAsiaTheme="majorEastAsia"/>
          <w:sz w:val="22"/>
          <w:szCs w:val="22"/>
        </w:rPr>
        <w:t>   </w:t>
      </w:r>
      <w:r>
        <w:rPr>
          <w:rStyle w:val="eop"/>
          <w:rFonts w:ascii="Avenir Book" w:eastAsiaTheme="majorEastAsia" w:hAnsi="Avenir Book" w:cs="Segoe UI"/>
          <w:sz w:val="22"/>
          <w:szCs w:val="22"/>
        </w:rPr>
        <w:t> </w:t>
      </w:r>
    </w:p>
    <w:p w14:paraId="0E71A373"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 </w:t>
      </w:r>
      <w:r>
        <w:rPr>
          <w:rStyle w:val="eop"/>
          <w:rFonts w:ascii="Avenir Book" w:eastAsiaTheme="majorEastAsia" w:hAnsi="Avenir Book" w:cs="Segoe UI"/>
          <w:sz w:val="22"/>
          <w:szCs w:val="22"/>
        </w:rPr>
        <w:t> </w:t>
      </w:r>
    </w:p>
    <w:p w14:paraId="38981F23"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 xml:space="preserve">A regular highlight of the primetime BBC schedules, especially during the festive season, they have become British national treasures and pop culture </w:t>
      </w:r>
      <w:proofErr w:type="gramStart"/>
      <w:r>
        <w:rPr>
          <w:rStyle w:val="normaltextrun"/>
          <w:rFonts w:ascii="Avenir Book" w:eastAsiaTheme="majorEastAsia" w:hAnsi="Avenir Book" w:cs="Segoe UI"/>
          <w:sz w:val="22"/>
          <w:szCs w:val="22"/>
        </w:rPr>
        <w:t>icons in their own right</w:t>
      </w:r>
      <w:proofErr w:type="gramEnd"/>
      <w:r>
        <w:rPr>
          <w:rStyle w:val="normaltextrun"/>
          <w:rFonts w:ascii="Avenir Book" w:eastAsiaTheme="majorEastAsia" w:hAnsi="Avenir Book" w:cs="Segoe UI"/>
          <w:sz w:val="22"/>
          <w:szCs w:val="22"/>
        </w:rPr>
        <w:t>.</w:t>
      </w:r>
      <w:r>
        <w:rPr>
          <w:rStyle w:val="normaltextrun"/>
          <w:rFonts w:eastAsiaTheme="majorEastAsia"/>
          <w:sz w:val="22"/>
          <w:szCs w:val="22"/>
        </w:rPr>
        <w:t> </w:t>
      </w:r>
      <w:r>
        <w:rPr>
          <w:rStyle w:val="normaltextrun"/>
          <w:rFonts w:ascii="Avenir Book" w:eastAsiaTheme="majorEastAsia" w:hAnsi="Avenir Book" w:cs="Segoe UI"/>
          <w:i/>
          <w:iCs/>
          <w:sz w:val="22"/>
          <w:szCs w:val="22"/>
        </w:rPr>
        <w:t>Wallace &amp; Gromit: A Matter of Loaf or Death</w:t>
      </w:r>
      <w:r>
        <w:rPr>
          <w:rStyle w:val="normaltextrun"/>
          <w:rFonts w:eastAsiaTheme="majorEastAsia"/>
          <w:sz w:val="22"/>
          <w:szCs w:val="22"/>
        </w:rPr>
        <w:t> </w:t>
      </w:r>
      <w:proofErr w:type="gramStart"/>
      <w:r>
        <w:rPr>
          <w:rStyle w:val="normaltextrun"/>
          <w:rFonts w:ascii="Avenir Book" w:eastAsiaTheme="majorEastAsia" w:hAnsi="Avenir Book" w:cs="Segoe UI"/>
          <w:sz w:val="22"/>
          <w:szCs w:val="22"/>
        </w:rPr>
        <w:t>still remains</w:t>
      </w:r>
      <w:proofErr w:type="gramEnd"/>
      <w:r>
        <w:rPr>
          <w:rStyle w:val="normaltextrun"/>
          <w:rFonts w:ascii="Avenir Book" w:eastAsiaTheme="majorEastAsia" w:hAnsi="Avenir Book" w:cs="Segoe UI"/>
          <w:sz w:val="22"/>
          <w:szCs w:val="22"/>
        </w:rPr>
        <w:t xml:space="preserve"> the most watched Christmas Day programme since 2008 when it premiered on BBC One.</w:t>
      </w:r>
      <w:r>
        <w:rPr>
          <w:rStyle w:val="normaltextrun"/>
          <w:rFonts w:eastAsiaTheme="majorEastAsia"/>
          <w:sz w:val="22"/>
          <w:szCs w:val="22"/>
        </w:rPr>
        <w:t>   </w:t>
      </w:r>
      <w:r>
        <w:rPr>
          <w:rStyle w:val="eop"/>
          <w:rFonts w:ascii="Avenir Book" w:eastAsiaTheme="majorEastAsia" w:hAnsi="Avenir Book" w:cs="Segoe UI"/>
          <w:sz w:val="22"/>
          <w:szCs w:val="22"/>
        </w:rPr>
        <w:t> </w:t>
      </w:r>
    </w:p>
    <w:p w14:paraId="3EEF4992"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 </w:t>
      </w:r>
      <w:r>
        <w:rPr>
          <w:rStyle w:val="eop"/>
          <w:rFonts w:ascii="Avenir Book" w:eastAsiaTheme="majorEastAsia" w:hAnsi="Avenir Book" w:cs="Segoe UI"/>
          <w:sz w:val="22"/>
          <w:szCs w:val="22"/>
        </w:rPr>
        <w:t> </w:t>
      </w:r>
    </w:p>
    <w:p w14:paraId="7CE6474B"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The duo featured in their first augmented reality story The Big Fix Up, followed by the Emmy®-nominated VR experience, The Grand Getaway. The new feature length title</w:t>
      </w:r>
      <w:r>
        <w:rPr>
          <w:rStyle w:val="normaltextrun"/>
          <w:rFonts w:eastAsiaTheme="majorEastAsia"/>
          <w:sz w:val="22"/>
          <w:szCs w:val="22"/>
        </w:rPr>
        <w:t> </w:t>
      </w:r>
      <w:r>
        <w:rPr>
          <w:rStyle w:val="normaltextrun"/>
          <w:rFonts w:ascii="Avenir Book" w:eastAsiaTheme="majorEastAsia" w:hAnsi="Avenir Book" w:cs="Segoe UI"/>
          <w:sz w:val="22"/>
          <w:szCs w:val="22"/>
        </w:rPr>
        <w:t>Wallace &amp; Gromit: Vengeance Most Fowl, directed by Nick Park and Merlin Crossingham, premiered on BBC One on Christmas Day 2024 and was released on Netflix globally on the 3rd</w:t>
      </w:r>
      <w:r>
        <w:rPr>
          <w:rStyle w:val="normaltextrun"/>
          <w:rFonts w:eastAsiaTheme="majorEastAsia"/>
          <w:i/>
          <w:iCs/>
          <w:sz w:val="22"/>
          <w:szCs w:val="22"/>
        </w:rPr>
        <w:t> </w:t>
      </w:r>
      <w:r>
        <w:rPr>
          <w:rStyle w:val="normaltextrun"/>
          <w:rFonts w:ascii="Avenir Book" w:eastAsiaTheme="majorEastAsia" w:hAnsi="Avenir Book" w:cs="Segoe UI"/>
          <w:sz w:val="22"/>
          <w:szCs w:val="22"/>
        </w:rPr>
        <w:t>of January 2025.</w:t>
      </w:r>
      <w:r>
        <w:rPr>
          <w:rStyle w:val="normaltextrun"/>
          <w:rFonts w:eastAsiaTheme="majorEastAsia"/>
          <w:sz w:val="22"/>
          <w:szCs w:val="22"/>
        </w:rPr>
        <w:t>    </w:t>
      </w:r>
      <w:r>
        <w:rPr>
          <w:rStyle w:val="eop"/>
          <w:rFonts w:ascii="Avenir Book" w:eastAsiaTheme="majorEastAsia" w:hAnsi="Avenir Book" w:cs="Segoe UI"/>
          <w:sz w:val="22"/>
          <w:szCs w:val="22"/>
        </w:rPr>
        <w:t> </w:t>
      </w:r>
    </w:p>
    <w:p w14:paraId="2949FF9C"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eop"/>
          <w:rFonts w:ascii="Avenir Book" w:eastAsiaTheme="majorEastAsia" w:hAnsi="Avenir Book" w:cs="Segoe UI"/>
          <w:sz w:val="22"/>
          <w:szCs w:val="22"/>
        </w:rPr>
        <w:t> </w:t>
      </w:r>
    </w:p>
    <w:p w14:paraId="16DFC4CA" w14:textId="77777777" w:rsidR="00C4791A" w:rsidRDefault="00C4791A" w:rsidP="00C4791A">
      <w:pPr>
        <w:pStyle w:val="paragraph"/>
        <w:spacing w:before="0" w:beforeAutospacing="0" w:after="0" w:afterAutospacing="0"/>
        <w:textAlignment w:val="baseline"/>
        <w:rPr>
          <w:rFonts w:ascii="Segoe UI" w:hAnsi="Segoe UI" w:cs="Segoe UI"/>
          <w:sz w:val="18"/>
          <w:szCs w:val="18"/>
        </w:rPr>
      </w:pPr>
      <w:r>
        <w:rPr>
          <w:rStyle w:val="normaltextrun"/>
          <w:rFonts w:ascii="Avenir Book" w:eastAsiaTheme="majorEastAsia" w:hAnsi="Avenir Book" w:cs="Segoe UI"/>
          <w:sz w:val="22"/>
          <w:szCs w:val="22"/>
        </w:rPr>
        <w:t>With a permanent attraction at Blackpool Pleasure Beach with over 500,000 riders every year, over 1 million fans on Facebook and a total of 102 million views on YouTube, these perennial characters continue to grow audiences across multiple platforms.</w:t>
      </w:r>
      <w:r>
        <w:rPr>
          <w:rStyle w:val="normaltextrun"/>
          <w:rFonts w:eastAsiaTheme="majorEastAsia"/>
          <w:sz w:val="22"/>
          <w:szCs w:val="22"/>
        </w:rPr>
        <w:t>    </w:t>
      </w:r>
      <w:r>
        <w:rPr>
          <w:rStyle w:val="eop"/>
          <w:rFonts w:ascii="Avenir Book" w:eastAsiaTheme="majorEastAsia" w:hAnsi="Avenir Book" w:cs="Segoe UI"/>
          <w:sz w:val="22"/>
          <w:szCs w:val="22"/>
        </w:rPr>
        <w:t> </w:t>
      </w:r>
    </w:p>
    <w:p w14:paraId="218D26F1" w14:textId="77777777" w:rsidR="00C4791A" w:rsidRPr="00EC7840" w:rsidRDefault="00C4791A" w:rsidP="00C4791A">
      <w:pPr>
        <w:rPr>
          <w:rFonts w:ascii="Avenir Book" w:hAnsi="Avenir Book"/>
          <w:sz w:val="22"/>
          <w:szCs w:val="22"/>
        </w:rPr>
      </w:pPr>
    </w:p>
    <w:p w14:paraId="27ECDDF6" w14:textId="77777777" w:rsidR="00C4791A" w:rsidRPr="00C71378" w:rsidRDefault="00C4791A" w:rsidP="00C71378">
      <w:pPr>
        <w:spacing w:before="100" w:beforeAutospacing="1" w:after="100" w:afterAutospacing="1"/>
        <w:rPr>
          <w:rFonts w:ascii="Avenir Book" w:eastAsia="Times New Roman" w:hAnsi="Avenir Book" w:cs="Times New Roman"/>
          <w:color w:val="000000"/>
          <w:kern w:val="0"/>
          <w:sz w:val="22"/>
          <w:szCs w:val="22"/>
          <w:lang w:eastAsia="en-GB"/>
          <w14:ligatures w14:val="none"/>
        </w:rPr>
      </w:pPr>
    </w:p>
    <w:p w14:paraId="0D5E83D4" w14:textId="77777777" w:rsidR="0090305F" w:rsidRPr="00C71378" w:rsidRDefault="0090305F"/>
    <w:sectPr w:rsidR="0090305F" w:rsidRPr="00C71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78"/>
    <w:rsid w:val="002B1CCA"/>
    <w:rsid w:val="004859AD"/>
    <w:rsid w:val="005D23F2"/>
    <w:rsid w:val="006B32A2"/>
    <w:rsid w:val="00735578"/>
    <w:rsid w:val="0090305F"/>
    <w:rsid w:val="009538EC"/>
    <w:rsid w:val="00B119AF"/>
    <w:rsid w:val="00B162B1"/>
    <w:rsid w:val="00B84E30"/>
    <w:rsid w:val="00B910B9"/>
    <w:rsid w:val="00BA0C4C"/>
    <w:rsid w:val="00C4791A"/>
    <w:rsid w:val="00C71378"/>
    <w:rsid w:val="00C93595"/>
    <w:rsid w:val="00CB222E"/>
    <w:rsid w:val="00D554A6"/>
    <w:rsid w:val="00E02DC3"/>
    <w:rsid w:val="00E45FB4"/>
    <w:rsid w:val="00F70BA2"/>
    <w:rsid w:val="00F96A1E"/>
    <w:rsid w:val="00FE1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1C3E2F"/>
  <w15:chartTrackingRefBased/>
  <w15:docId w15:val="{629BD096-4AAD-614E-8770-1001D586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3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3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3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3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378"/>
    <w:rPr>
      <w:rFonts w:eastAsiaTheme="majorEastAsia" w:cstheme="majorBidi"/>
      <w:color w:val="272727" w:themeColor="text1" w:themeTint="D8"/>
    </w:rPr>
  </w:style>
  <w:style w:type="paragraph" w:styleId="Title">
    <w:name w:val="Title"/>
    <w:basedOn w:val="Normal"/>
    <w:next w:val="Normal"/>
    <w:link w:val="TitleChar"/>
    <w:uiPriority w:val="10"/>
    <w:qFormat/>
    <w:rsid w:val="00C713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3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3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1378"/>
    <w:rPr>
      <w:i/>
      <w:iCs/>
      <w:color w:val="404040" w:themeColor="text1" w:themeTint="BF"/>
    </w:rPr>
  </w:style>
  <w:style w:type="paragraph" w:styleId="ListParagraph">
    <w:name w:val="List Paragraph"/>
    <w:basedOn w:val="Normal"/>
    <w:uiPriority w:val="34"/>
    <w:qFormat/>
    <w:rsid w:val="00C71378"/>
    <w:pPr>
      <w:ind w:left="720"/>
      <w:contextualSpacing/>
    </w:pPr>
  </w:style>
  <w:style w:type="character" w:styleId="IntenseEmphasis">
    <w:name w:val="Intense Emphasis"/>
    <w:basedOn w:val="DefaultParagraphFont"/>
    <w:uiPriority w:val="21"/>
    <w:qFormat/>
    <w:rsid w:val="00C71378"/>
    <w:rPr>
      <w:i/>
      <w:iCs/>
      <w:color w:val="0F4761" w:themeColor="accent1" w:themeShade="BF"/>
    </w:rPr>
  </w:style>
  <w:style w:type="paragraph" w:styleId="IntenseQuote">
    <w:name w:val="Intense Quote"/>
    <w:basedOn w:val="Normal"/>
    <w:next w:val="Normal"/>
    <w:link w:val="IntenseQuoteChar"/>
    <w:uiPriority w:val="30"/>
    <w:qFormat/>
    <w:rsid w:val="00C71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378"/>
    <w:rPr>
      <w:i/>
      <w:iCs/>
      <w:color w:val="0F4761" w:themeColor="accent1" w:themeShade="BF"/>
    </w:rPr>
  </w:style>
  <w:style w:type="character" w:styleId="IntenseReference">
    <w:name w:val="Intense Reference"/>
    <w:basedOn w:val="DefaultParagraphFont"/>
    <w:uiPriority w:val="32"/>
    <w:qFormat/>
    <w:rsid w:val="00C71378"/>
    <w:rPr>
      <w:b/>
      <w:bCs/>
      <w:smallCaps/>
      <w:color w:val="0F4761" w:themeColor="accent1" w:themeShade="BF"/>
      <w:spacing w:val="5"/>
    </w:rPr>
  </w:style>
  <w:style w:type="paragraph" w:styleId="NormalWeb">
    <w:name w:val="Normal (Web)"/>
    <w:basedOn w:val="Normal"/>
    <w:uiPriority w:val="99"/>
    <w:semiHidden/>
    <w:unhideWhenUsed/>
    <w:rsid w:val="00C7137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71378"/>
    <w:rPr>
      <w:b/>
      <w:bCs/>
    </w:rPr>
  </w:style>
  <w:style w:type="character" w:customStyle="1" w:styleId="apple-converted-space">
    <w:name w:val="apple-converted-space"/>
    <w:basedOn w:val="DefaultParagraphFont"/>
    <w:rsid w:val="00C71378"/>
  </w:style>
  <w:style w:type="character" w:styleId="Emphasis">
    <w:name w:val="Emphasis"/>
    <w:basedOn w:val="DefaultParagraphFont"/>
    <w:uiPriority w:val="20"/>
    <w:qFormat/>
    <w:rsid w:val="00C71378"/>
    <w:rPr>
      <w:i/>
      <w:iCs/>
    </w:rPr>
  </w:style>
  <w:style w:type="character" w:styleId="Hyperlink">
    <w:name w:val="Hyperlink"/>
    <w:basedOn w:val="DefaultParagraphFont"/>
    <w:uiPriority w:val="99"/>
    <w:semiHidden/>
    <w:unhideWhenUsed/>
    <w:rsid w:val="00C71378"/>
    <w:rPr>
      <w:color w:val="0000FF"/>
      <w:u w:val="single"/>
    </w:rPr>
  </w:style>
  <w:style w:type="paragraph" w:customStyle="1" w:styleId="paragraph">
    <w:name w:val="paragraph"/>
    <w:basedOn w:val="Normal"/>
    <w:rsid w:val="00F70BA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70BA2"/>
  </w:style>
  <w:style w:type="character" w:customStyle="1" w:styleId="eop">
    <w:name w:val="eop"/>
    <w:basedOn w:val="DefaultParagraphFont"/>
    <w:rsid w:val="00F70BA2"/>
  </w:style>
  <w:style w:type="character" w:customStyle="1" w:styleId="scxw266977021">
    <w:name w:val="scxw266977021"/>
    <w:basedOn w:val="DefaultParagraphFont"/>
    <w:rsid w:val="00C47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rdman.com/film-tv-games/wallace-gromit/" TargetMode="External"/><Relationship Id="rId13" Type="http://schemas.openxmlformats.org/officeDocument/2006/relationships/hyperlink" Target="https://www.aardman.com/film-tv-games/the-very-small-creatures/" TargetMode="External"/><Relationship Id="rId3" Type="http://schemas.openxmlformats.org/officeDocument/2006/relationships/webSettings" Target="webSettings.xml"/><Relationship Id="rId7" Type="http://schemas.openxmlformats.org/officeDocument/2006/relationships/hyperlink" Target="mailto:Liam@ambitiouspr.co.uk" TargetMode="External"/><Relationship Id="rId12" Type="http://schemas.openxmlformats.org/officeDocument/2006/relationships/hyperlink" Target="https://www.aardman.com/film-tv-games/robin-robi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ani@ambitiouspr.co.uk" TargetMode="External"/><Relationship Id="rId11" Type="http://schemas.openxmlformats.org/officeDocument/2006/relationships/hyperlink" Target="https://www.aardman.com/film-tv-games/morph/" TargetMode="External"/><Relationship Id="rId5" Type="http://schemas.openxmlformats.org/officeDocument/2006/relationships/hyperlink" Target="mailto:Simon@ambitiouspr.co.uk" TargetMode="External"/><Relationship Id="rId15" Type="http://schemas.openxmlformats.org/officeDocument/2006/relationships/hyperlink" Target="http://www.aardman.com/" TargetMode="External"/><Relationship Id="rId10" Type="http://schemas.openxmlformats.org/officeDocument/2006/relationships/hyperlink" Target="https://www.aardman.com/film-tv-games/timmy-time/" TargetMode="External"/><Relationship Id="rId4" Type="http://schemas.openxmlformats.org/officeDocument/2006/relationships/hyperlink" Target="http://www.gromitunleashed.org.uk/" TargetMode="External"/><Relationship Id="rId9" Type="http://schemas.openxmlformats.org/officeDocument/2006/relationships/hyperlink" Target="https://www.aardman.com/film-tv-games/shaun-the-sheep/" TargetMode="External"/><Relationship Id="rId14" Type="http://schemas.openxmlformats.org/officeDocument/2006/relationships/hyperlink" Target="https://academy.aard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Andres</dc:creator>
  <cp:keywords/>
  <dc:description/>
  <cp:lastModifiedBy>Dani Andres</cp:lastModifiedBy>
  <cp:revision>5</cp:revision>
  <dcterms:created xsi:type="dcterms:W3CDTF">2025-10-02T22:24:00Z</dcterms:created>
  <dcterms:modified xsi:type="dcterms:W3CDTF">2025-10-02T23:00:00Z</dcterms:modified>
</cp:coreProperties>
</file>