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65C8" w14:textId="77777777" w:rsidR="00F338CB" w:rsidRPr="00C55434" w:rsidRDefault="000930B3" w:rsidP="00C55434">
      <w:pPr>
        <w:widowControl w:val="0"/>
        <w:jc w:val="center"/>
        <w:rPr>
          <w:b/>
          <w:bCs/>
          <w:color w:val="1F497D" w:themeColor="text2"/>
          <w:sz w:val="28"/>
          <w:szCs w:val="28"/>
        </w:rPr>
      </w:pPr>
      <w:r w:rsidRPr="00C55434">
        <w:rPr>
          <w:b/>
          <w:bCs/>
          <w:color w:val="1F497D" w:themeColor="text2"/>
          <w:sz w:val="28"/>
          <w:szCs w:val="28"/>
        </w:rPr>
        <w:t xml:space="preserve">Job Description </w:t>
      </w:r>
      <w:r w:rsidR="00F338CB" w:rsidRPr="00C55434">
        <w:rPr>
          <w:b/>
          <w:bCs/>
          <w:color w:val="1F497D" w:themeColor="text2"/>
          <w:sz w:val="28"/>
          <w:szCs w:val="28"/>
        </w:rPr>
        <w:t>and Personal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8500"/>
      </w:tblGrid>
      <w:tr w:rsidR="00C55434" w:rsidRPr="00CD08AE" w14:paraId="73CF9337" w14:textId="77777777" w:rsidTr="00CD08AE">
        <w:tc>
          <w:tcPr>
            <w:tcW w:w="1843" w:type="dxa"/>
          </w:tcPr>
          <w:p w14:paraId="33C4D02C" w14:textId="14CEE189" w:rsidR="00C55434" w:rsidRPr="00CD08AE" w:rsidRDefault="00C55434" w:rsidP="00035C6A">
            <w:pPr>
              <w:widowControl w:val="0"/>
              <w:jc w:val="both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Job Title</w:t>
            </w:r>
          </w:p>
        </w:tc>
        <w:tc>
          <w:tcPr>
            <w:tcW w:w="8500" w:type="dxa"/>
          </w:tcPr>
          <w:p w14:paraId="3740BF2D" w14:textId="73929EF5" w:rsidR="00C55434" w:rsidRDefault="00574FF0" w:rsidP="00E85AF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Events Manager</w:t>
            </w:r>
            <w:r w:rsidR="00C008FD">
              <w:rPr>
                <w:bCs/>
              </w:rPr>
              <w:t xml:space="preserve"> – Maternity Cover</w:t>
            </w:r>
          </w:p>
          <w:p w14:paraId="2072EBDF" w14:textId="5C060DC1" w:rsidR="00107583" w:rsidRPr="00CD08AE" w:rsidRDefault="00107583" w:rsidP="00E85AF2">
            <w:pPr>
              <w:widowControl w:val="0"/>
              <w:jc w:val="both"/>
              <w:rPr>
                <w:bCs/>
              </w:rPr>
            </w:pPr>
          </w:p>
        </w:tc>
      </w:tr>
      <w:tr w:rsidR="00F338CB" w:rsidRPr="00CD08AE" w14:paraId="15C2EC11" w14:textId="77777777" w:rsidTr="00CD08AE">
        <w:tc>
          <w:tcPr>
            <w:tcW w:w="1843" w:type="dxa"/>
          </w:tcPr>
          <w:p w14:paraId="751F4B01" w14:textId="77777777" w:rsidR="00F338CB" w:rsidRPr="00CD08AE" w:rsidRDefault="00F338CB" w:rsidP="00035C6A">
            <w:pPr>
              <w:widowControl w:val="0"/>
              <w:jc w:val="both"/>
              <w:rPr>
                <w:bCs/>
                <w:color w:val="1F497D" w:themeColor="text2"/>
              </w:rPr>
            </w:pPr>
            <w:r w:rsidRPr="00CD08AE">
              <w:rPr>
                <w:b/>
                <w:bCs/>
                <w:color w:val="1F497D" w:themeColor="text2"/>
              </w:rPr>
              <w:t>Line Manager</w:t>
            </w:r>
          </w:p>
        </w:tc>
        <w:tc>
          <w:tcPr>
            <w:tcW w:w="8500" w:type="dxa"/>
          </w:tcPr>
          <w:p w14:paraId="0836C226" w14:textId="376BC265" w:rsidR="00035C6A" w:rsidRDefault="00107583" w:rsidP="00E85AF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Head of Fundraising</w:t>
            </w:r>
            <w:r w:rsidR="00CF2C20">
              <w:rPr>
                <w:bCs/>
              </w:rPr>
              <w:t xml:space="preserve"> - Corporate</w:t>
            </w:r>
          </w:p>
          <w:p w14:paraId="672A6659" w14:textId="3562E3B6" w:rsidR="00107583" w:rsidRPr="00CD08AE" w:rsidRDefault="00107583" w:rsidP="00E85AF2">
            <w:pPr>
              <w:widowControl w:val="0"/>
              <w:jc w:val="both"/>
              <w:rPr>
                <w:bCs/>
              </w:rPr>
            </w:pPr>
          </w:p>
        </w:tc>
      </w:tr>
      <w:tr w:rsidR="00B0706E" w:rsidRPr="00CD08AE" w14:paraId="4EDE30BA" w14:textId="77777777" w:rsidTr="00CD08AE">
        <w:tc>
          <w:tcPr>
            <w:tcW w:w="1843" w:type="dxa"/>
          </w:tcPr>
          <w:p w14:paraId="6994C1A7" w14:textId="76DD01BC" w:rsidR="00B0706E" w:rsidRPr="00CD08AE" w:rsidRDefault="00B0706E" w:rsidP="00035C6A">
            <w:pPr>
              <w:widowControl w:val="0"/>
              <w:jc w:val="both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Responsible for</w:t>
            </w:r>
          </w:p>
        </w:tc>
        <w:tc>
          <w:tcPr>
            <w:tcW w:w="8500" w:type="dxa"/>
          </w:tcPr>
          <w:p w14:paraId="0AD60082" w14:textId="2A863C34" w:rsidR="00B0706E" w:rsidRPr="00CD08AE" w:rsidRDefault="00B0706E" w:rsidP="00035C6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Events Fundraising Assistant</w:t>
            </w:r>
          </w:p>
        </w:tc>
      </w:tr>
      <w:tr w:rsidR="00F338CB" w:rsidRPr="00CD08AE" w14:paraId="26EB1ED4" w14:textId="77777777" w:rsidTr="00CD08AE">
        <w:tc>
          <w:tcPr>
            <w:tcW w:w="1843" w:type="dxa"/>
          </w:tcPr>
          <w:p w14:paraId="1D2B207C" w14:textId="77777777" w:rsidR="00F338CB" w:rsidRPr="00CD08AE" w:rsidRDefault="00F338CB" w:rsidP="00035C6A">
            <w:pPr>
              <w:widowControl w:val="0"/>
              <w:jc w:val="both"/>
              <w:rPr>
                <w:bCs/>
                <w:color w:val="1F497D" w:themeColor="text2"/>
              </w:rPr>
            </w:pPr>
            <w:r w:rsidRPr="00CD08AE">
              <w:rPr>
                <w:b/>
                <w:bCs/>
                <w:color w:val="1F497D" w:themeColor="text2"/>
              </w:rPr>
              <w:t>Location</w:t>
            </w:r>
          </w:p>
        </w:tc>
        <w:tc>
          <w:tcPr>
            <w:tcW w:w="8500" w:type="dxa"/>
          </w:tcPr>
          <w:p w14:paraId="35F4C28D" w14:textId="4EAB6662" w:rsidR="00F338CB" w:rsidRPr="00CD08AE" w:rsidRDefault="00F338CB" w:rsidP="00035C6A">
            <w:pPr>
              <w:widowControl w:val="0"/>
              <w:jc w:val="both"/>
              <w:rPr>
                <w:bCs/>
              </w:rPr>
            </w:pPr>
            <w:r w:rsidRPr="00CD08AE">
              <w:rPr>
                <w:bCs/>
              </w:rPr>
              <w:t>30-32 Upper Maudlin Street, Bristol BS2 8DJ</w:t>
            </w:r>
            <w:r w:rsidR="006D52C5">
              <w:rPr>
                <w:bCs/>
              </w:rPr>
              <w:t>, with potential for hybrid working</w:t>
            </w:r>
          </w:p>
          <w:p w14:paraId="0A37501D" w14:textId="77777777" w:rsidR="00F338CB" w:rsidRPr="00CD08AE" w:rsidRDefault="00F338CB" w:rsidP="00035C6A">
            <w:pPr>
              <w:widowControl w:val="0"/>
              <w:jc w:val="both"/>
              <w:rPr>
                <w:bCs/>
              </w:rPr>
            </w:pPr>
          </w:p>
        </w:tc>
      </w:tr>
      <w:tr w:rsidR="00F338CB" w:rsidRPr="00CD08AE" w14:paraId="20A97B3F" w14:textId="77777777" w:rsidTr="00CD08AE">
        <w:tc>
          <w:tcPr>
            <w:tcW w:w="1843" w:type="dxa"/>
          </w:tcPr>
          <w:p w14:paraId="722E3AD7" w14:textId="77777777" w:rsidR="00F338CB" w:rsidRPr="00CD08AE" w:rsidRDefault="00F338CB" w:rsidP="00035C6A">
            <w:pPr>
              <w:widowControl w:val="0"/>
              <w:jc w:val="both"/>
              <w:rPr>
                <w:bCs/>
                <w:color w:val="1F497D" w:themeColor="text2"/>
              </w:rPr>
            </w:pPr>
            <w:r w:rsidRPr="00CD08AE">
              <w:rPr>
                <w:b/>
                <w:bCs/>
                <w:color w:val="1F497D" w:themeColor="text2"/>
              </w:rPr>
              <w:t>Terms</w:t>
            </w:r>
          </w:p>
        </w:tc>
        <w:tc>
          <w:tcPr>
            <w:tcW w:w="8500" w:type="dxa"/>
          </w:tcPr>
          <w:p w14:paraId="516A9F35" w14:textId="6FF0A14E" w:rsidR="00540C3A" w:rsidRDefault="008E13E8" w:rsidP="00540C3A">
            <w:pPr>
              <w:contextualSpacing/>
            </w:pPr>
            <w:r>
              <w:t xml:space="preserve">Maternity Cover </w:t>
            </w:r>
            <w:r w:rsidR="003547E7">
              <w:t>–</w:t>
            </w:r>
            <w:r w:rsidR="008816C1">
              <w:t>one</w:t>
            </w:r>
            <w:r w:rsidR="00614EB9">
              <w:t>-year</w:t>
            </w:r>
            <w:r>
              <w:t xml:space="preserve"> fixed term</w:t>
            </w:r>
            <w:r w:rsidR="003547E7">
              <w:t xml:space="preserve"> contract </w:t>
            </w:r>
          </w:p>
          <w:p w14:paraId="63A153B3" w14:textId="640F5FCC" w:rsidR="004E489D" w:rsidRDefault="004E489D" w:rsidP="00540C3A">
            <w:pPr>
              <w:contextualSpacing/>
            </w:pPr>
            <w:r>
              <w:t xml:space="preserve">Full time </w:t>
            </w:r>
            <w:r w:rsidR="009C11A7">
              <w:t>(</w:t>
            </w:r>
            <w:r>
              <w:t xml:space="preserve">or </w:t>
            </w:r>
            <w:r w:rsidR="008816C1">
              <w:rPr>
                <w:bCs/>
              </w:rPr>
              <w:t>four</w:t>
            </w:r>
            <w:r>
              <w:rPr>
                <w:bCs/>
              </w:rPr>
              <w:t xml:space="preserve"> days a week will be considered</w:t>
            </w:r>
            <w:r w:rsidR="009C11A7">
              <w:rPr>
                <w:bCs/>
              </w:rPr>
              <w:t>)</w:t>
            </w:r>
          </w:p>
          <w:p w14:paraId="5DAB6C7B" w14:textId="77777777" w:rsidR="00F338CB" w:rsidRPr="00CD08AE" w:rsidRDefault="00F338CB" w:rsidP="00035C6A">
            <w:pPr>
              <w:widowControl w:val="0"/>
              <w:tabs>
                <w:tab w:val="left" w:pos="220"/>
                <w:tab w:val="left" w:pos="720"/>
              </w:tabs>
              <w:rPr>
                <w:bCs/>
              </w:rPr>
            </w:pPr>
          </w:p>
        </w:tc>
      </w:tr>
      <w:tr w:rsidR="00F338CB" w:rsidRPr="00CD08AE" w14:paraId="09C632C2" w14:textId="77777777" w:rsidTr="00CD08AE">
        <w:tc>
          <w:tcPr>
            <w:tcW w:w="1843" w:type="dxa"/>
          </w:tcPr>
          <w:p w14:paraId="39731BAE" w14:textId="77777777" w:rsidR="00F338CB" w:rsidRPr="00CD08AE" w:rsidRDefault="00F338CB" w:rsidP="00035C6A">
            <w:pPr>
              <w:widowControl w:val="0"/>
              <w:jc w:val="both"/>
              <w:rPr>
                <w:bCs/>
                <w:color w:val="1F497D" w:themeColor="text2"/>
              </w:rPr>
            </w:pPr>
            <w:r w:rsidRPr="00CD08AE">
              <w:rPr>
                <w:b/>
                <w:bCs/>
                <w:color w:val="1F497D" w:themeColor="text2"/>
              </w:rPr>
              <w:t>Salary</w:t>
            </w:r>
          </w:p>
        </w:tc>
        <w:tc>
          <w:tcPr>
            <w:tcW w:w="8500" w:type="dxa"/>
          </w:tcPr>
          <w:p w14:paraId="02EB378F" w14:textId="7121BEC8" w:rsidR="00F338CB" w:rsidRPr="00CD08AE" w:rsidRDefault="009C11A7" w:rsidP="003547E7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 £31,000 - £39,000 DOE</w:t>
            </w:r>
          </w:p>
        </w:tc>
      </w:tr>
    </w:tbl>
    <w:p w14:paraId="6A05A809" w14:textId="77777777" w:rsidR="00FC5D4D" w:rsidRPr="00CD08AE" w:rsidRDefault="00FC5D4D" w:rsidP="00C3198A">
      <w:pPr>
        <w:pStyle w:val="NoSpacing"/>
        <w:rPr>
          <w:b/>
          <w:color w:val="000000" w:themeColor="text1"/>
        </w:rPr>
      </w:pPr>
    </w:p>
    <w:p w14:paraId="5F8B8DB9" w14:textId="6F6E9B19" w:rsidR="00035C6A" w:rsidRDefault="00FF4723" w:rsidP="0090399C">
      <w:pPr>
        <w:widowControl w:val="0"/>
        <w:spacing w:after="0" w:line="240" w:lineRule="auto"/>
      </w:pPr>
      <w:r>
        <w:t>Multi-award-winning Wallace &amp; Gromit’s Grand Appeal</w:t>
      </w:r>
      <w:r w:rsidR="006E6209">
        <w:t xml:space="preserve"> </w:t>
      </w:r>
      <w:r w:rsidR="006E6209" w:rsidRPr="0EB6CBA6">
        <w:rPr>
          <w:color w:val="000000" w:themeColor="text1"/>
        </w:rPr>
        <w:t>works in partnership with Aardman to support Bristol Children’s Hospital and the Neonatal Intensive Care Unit</w:t>
      </w:r>
      <w:r w:rsidR="001C23C0" w:rsidRPr="0EB6CBA6">
        <w:rPr>
          <w:color w:val="000000" w:themeColor="text1"/>
        </w:rPr>
        <w:t xml:space="preserve"> </w:t>
      </w:r>
      <w:r w:rsidR="008816C1">
        <w:rPr>
          <w:color w:val="000000" w:themeColor="text1"/>
        </w:rPr>
        <w:t>at St Michael’s Hospital</w:t>
      </w:r>
      <w:r w:rsidR="006E6209" w:rsidRPr="0EB6CBA6">
        <w:rPr>
          <w:color w:val="000000" w:themeColor="text1"/>
        </w:rPr>
        <w:t xml:space="preserve">. We are seeking a </w:t>
      </w:r>
      <w:r w:rsidR="00C55434" w:rsidRPr="0EB6CBA6">
        <w:rPr>
          <w:color w:val="000000" w:themeColor="text1"/>
        </w:rPr>
        <w:t>talented</w:t>
      </w:r>
      <w:r w:rsidR="006E6209" w:rsidRPr="0EB6CBA6">
        <w:rPr>
          <w:color w:val="000000" w:themeColor="text1"/>
        </w:rPr>
        <w:t xml:space="preserve"> individual to join our ambitious </w:t>
      </w:r>
      <w:r w:rsidR="00A63CF6">
        <w:rPr>
          <w:color w:val="000000" w:themeColor="text1"/>
        </w:rPr>
        <w:t xml:space="preserve">fundraising </w:t>
      </w:r>
      <w:r w:rsidR="008816C1" w:rsidRPr="0EB6CBA6">
        <w:rPr>
          <w:color w:val="000000" w:themeColor="text1"/>
        </w:rPr>
        <w:t>team</w:t>
      </w:r>
      <w:r w:rsidR="00A63CF6">
        <w:rPr>
          <w:color w:val="000000" w:themeColor="text1"/>
        </w:rPr>
        <w:t>.</w:t>
      </w:r>
    </w:p>
    <w:p w14:paraId="2F62637C" w14:textId="77777777" w:rsidR="00754CD7" w:rsidRPr="00754CD7" w:rsidRDefault="00754CD7" w:rsidP="0090399C">
      <w:pPr>
        <w:widowControl w:val="0"/>
        <w:spacing w:after="0" w:line="240" w:lineRule="auto"/>
        <w:rPr>
          <w:color w:val="000000" w:themeColor="text1"/>
        </w:rPr>
      </w:pPr>
      <w:r w:rsidRPr="00754CD7">
        <w:rPr>
          <w:color w:val="000000" w:themeColor="text1"/>
        </w:rPr>
        <w:t> </w:t>
      </w:r>
    </w:p>
    <w:p w14:paraId="6C8F55D9" w14:textId="75192AA3" w:rsidR="00754CD7" w:rsidRPr="00754CD7" w:rsidRDefault="00754CD7" w:rsidP="0090399C">
      <w:pPr>
        <w:widowControl w:val="0"/>
        <w:spacing w:after="0" w:line="240" w:lineRule="auto"/>
        <w:rPr>
          <w:color w:val="000000" w:themeColor="text1"/>
        </w:rPr>
      </w:pPr>
      <w:r w:rsidRPr="00754CD7">
        <w:rPr>
          <w:color w:val="000000" w:themeColor="text1"/>
          <w:lang w:val="en-US"/>
        </w:rPr>
        <w:t xml:space="preserve">You will be working collaboratively across the charity ensuring the successful delivery of income </w:t>
      </w:r>
      <w:r w:rsidR="00A63CF6" w:rsidRPr="00754CD7">
        <w:rPr>
          <w:color w:val="000000" w:themeColor="text1"/>
          <w:lang w:val="en-US"/>
        </w:rPr>
        <w:t>generating</w:t>
      </w:r>
      <w:r w:rsidR="00A63CF6">
        <w:rPr>
          <w:color w:val="000000" w:themeColor="text1"/>
          <w:lang w:val="en-US"/>
        </w:rPr>
        <w:t>,</w:t>
      </w:r>
      <w:r w:rsidR="00A63CF6" w:rsidRPr="00754CD7">
        <w:rPr>
          <w:color w:val="000000" w:themeColor="text1"/>
          <w:lang w:val="en-US"/>
        </w:rPr>
        <w:t xml:space="preserve"> high</w:t>
      </w:r>
      <w:r w:rsidRPr="00754CD7">
        <w:rPr>
          <w:color w:val="000000" w:themeColor="text1"/>
          <w:lang w:val="en-US"/>
        </w:rPr>
        <w:t xml:space="preserve">- level stewardship and cultivation events. Working on existing events, you will deliver a high degree of creativity and supporter insight to secure committed long-term engagement and to </w:t>
      </w:r>
      <w:proofErr w:type="spellStart"/>
      <w:r w:rsidRPr="00754CD7">
        <w:rPr>
          <w:color w:val="000000" w:themeColor="text1"/>
          <w:lang w:val="en-US"/>
        </w:rPr>
        <w:t>maximi</w:t>
      </w:r>
      <w:r w:rsidR="0090399C">
        <w:rPr>
          <w:color w:val="000000" w:themeColor="text1"/>
          <w:lang w:val="en-US"/>
        </w:rPr>
        <w:t>s</w:t>
      </w:r>
      <w:r w:rsidRPr="00754CD7">
        <w:rPr>
          <w:color w:val="000000" w:themeColor="text1"/>
          <w:lang w:val="en-US"/>
        </w:rPr>
        <w:t>e</w:t>
      </w:r>
      <w:proofErr w:type="spellEnd"/>
      <w:r w:rsidRPr="00754CD7">
        <w:rPr>
          <w:color w:val="000000" w:themeColor="text1"/>
          <w:lang w:val="en-US"/>
        </w:rPr>
        <w:t xml:space="preserve"> income.</w:t>
      </w:r>
      <w:r w:rsidRPr="00754CD7">
        <w:rPr>
          <w:color w:val="000000" w:themeColor="text1"/>
        </w:rPr>
        <w:t> </w:t>
      </w:r>
    </w:p>
    <w:p w14:paraId="51DD62D0" w14:textId="77777777" w:rsidR="00754CD7" w:rsidRPr="00754CD7" w:rsidRDefault="00754CD7" w:rsidP="0090399C">
      <w:pPr>
        <w:widowControl w:val="0"/>
        <w:spacing w:after="0" w:line="240" w:lineRule="auto"/>
        <w:rPr>
          <w:color w:val="000000" w:themeColor="text1"/>
        </w:rPr>
      </w:pPr>
      <w:r w:rsidRPr="00754CD7">
        <w:rPr>
          <w:color w:val="000000" w:themeColor="text1"/>
        </w:rPr>
        <w:t> </w:t>
      </w:r>
    </w:p>
    <w:p w14:paraId="58E185A4" w14:textId="14D7B7F4" w:rsidR="00754CD7" w:rsidRDefault="00754CD7" w:rsidP="0090399C">
      <w:pPr>
        <w:widowControl w:val="0"/>
        <w:spacing w:after="0" w:line="240" w:lineRule="auto"/>
        <w:rPr>
          <w:color w:val="000000" w:themeColor="text1"/>
        </w:rPr>
      </w:pPr>
      <w:r w:rsidRPr="00754CD7">
        <w:rPr>
          <w:color w:val="000000" w:themeColor="text1"/>
          <w:lang w:val="en-US"/>
        </w:rPr>
        <w:t>You’ll be experienced in event management</w:t>
      </w:r>
      <w:r w:rsidR="008816C1">
        <w:rPr>
          <w:color w:val="000000" w:themeColor="text1"/>
          <w:lang w:val="en-US"/>
        </w:rPr>
        <w:t>,</w:t>
      </w:r>
      <w:r w:rsidR="00A63CF6">
        <w:rPr>
          <w:color w:val="000000" w:themeColor="text1"/>
          <w:lang w:val="en-US"/>
        </w:rPr>
        <w:t xml:space="preserve"> </w:t>
      </w:r>
      <w:r w:rsidRPr="00754CD7">
        <w:rPr>
          <w:color w:val="000000" w:themeColor="text1"/>
          <w:lang w:val="en-US"/>
        </w:rPr>
        <w:t xml:space="preserve">have excellent </w:t>
      </w:r>
      <w:proofErr w:type="spellStart"/>
      <w:r w:rsidRPr="00754CD7">
        <w:rPr>
          <w:color w:val="000000" w:themeColor="text1"/>
          <w:lang w:val="en-US"/>
        </w:rPr>
        <w:t>organisational</w:t>
      </w:r>
      <w:proofErr w:type="spellEnd"/>
      <w:r w:rsidRPr="00754CD7">
        <w:rPr>
          <w:color w:val="000000" w:themeColor="text1"/>
          <w:lang w:val="en-US"/>
        </w:rPr>
        <w:t xml:space="preserve"> skills and the ability to multitask </w:t>
      </w:r>
      <w:r w:rsidR="008816C1">
        <w:rPr>
          <w:color w:val="000000" w:themeColor="text1"/>
          <w:lang w:val="en-US"/>
        </w:rPr>
        <w:t>when</w:t>
      </w:r>
      <w:r w:rsidR="00A63CF6">
        <w:rPr>
          <w:color w:val="000000" w:themeColor="text1"/>
          <w:lang w:val="en-US"/>
        </w:rPr>
        <w:t xml:space="preserve"> </w:t>
      </w:r>
      <w:r w:rsidRPr="00754CD7">
        <w:rPr>
          <w:color w:val="000000" w:themeColor="text1"/>
          <w:lang w:val="en-US"/>
        </w:rPr>
        <w:t>manag</w:t>
      </w:r>
      <w:r w:rsidR="008816C1">
        <w:rPr>
          <w:color w:val="000000" w:themeColor="text1"/>
          <w:lang w:val="en-US"/>
        </w:rPr>
        <w:t>ing</w:t>
      </w:r>
      <w:r w:rsidRPr="00754CD7">
        <w:rPr>
          <w:color w:val="000000" w:themeColor="text1"/>
          <w:lang w:val="en-US"/>
        </w:rPr>
        <w:t xml:space="preserve"> a busy events portfolio</w:t>
      </w:r>
      <w:r w:rsidR="008816C1">
        <w:rPr>
          <w:color w:val="000000" w:themeColor="text1"/>
          <w:lang w:val="en-US"/>
        </w:rPr>
        <w:t>. You’ll</w:t>
      </w:r>
      <w:r w:rsidR="00A63CF6">
        <w:rPr>
          <w:color w:val="000000" w:themeColor="text1"/>
          <w:lang w:val="en-US"/>
        </w:rPr>
        <w:t xml:space="preserve"> </w:t>
      </w:r>
      <w:r w:rsidRPr="00754CD7">
        <w:rPr>
          <w:color w:val="000000" w:themeColor="text1"/>
          <w:lang w:val="en-US"/>
        </w:rPr>
        <w:t>work across fundraising teams to engage our incredible community, corporate and major donor supporters.</w:t>
      </w:r>
      <w:r w:rsidRPr="00754CD7">
        <w:rPr>
          <w:color w:val="000000" w:themeColor="text1"/>
        </w:rPr>
        <w:t> </w:t>
      </w:r>
      <w:r w:rsidRPr="00754CD7">
        <w:rPr>
          <w:color w:val="000000" w:themeColor="text1"/>
          <w:lang w:val="en-US"/>
        </w:rPr>
        <w:t xml:space="preserve">Specific events include </w:t>
      </w:r>
      <w:r w:rsidR="008816C1">
        <w:rPr>
          <w:color w:val="000000" w:themeColor="text1"/>
          <w:lang w:val="en-US"/>
        </w:rPr>
        <w:t xml:space="preserve">Wallace &amp; Gromit’s </w:t>
      </w:r>
      <w:r w:rsidRPr="00754CD7">
        <w:rPr>
          <w:color w:val="000000" w:themeColor="text1"/>
          <w:lang w:val="en-US"/>
        </w:rPr>
        <w:t xml:space="preserve">Wrong Trousers Day, </w:t>
      </w:r>
      <w:r w:rsidR="008816C1">
        <w:rPr>
          <w:color w:val="000000" w:themeColor="text1"/>
          <w:lang w:val="en-US"/>
        </w:rPr>
        <w:t>Wallace &amp; Gromit’s</w:t>
      </w:r>
      <w:r w:rsidRPr="00754CD7">
        <w:rPr>
          <w:color w:val="000000" w:themeColor="text1"/>
          <w:lang w:val="en-US"/>
        </w:rPr>
        <w:t xml:space="preserve"> BIG Bake, the Great Bristol Run, Bath Half Marathon</w:t>
      </w:r>
      <w:r w:rsidR="00D931EE">
        <w:rPr>
          <w:color w:val="000000" w:themeColor="text1"/>
          <w:lang w:val="en-US"/>
        </w:rPr>
        <w:t>, Grand Walk</w:t>
      </w:r>
      <w:r w:rsidR="006678D1">
        <w:rPr>
          <w:color w:val="000000" w:themeColor="text1"/>
          <w:lang w:val="en-US"/>
        </w:rPr>
        <w:t>, Beat the Brain Surgeon</w:t>
      </w:r>
      <w:r w:rsidRPr="00754CD7">
        <w:rPr>
          <w:color w:val="000000" w:themeColor="text1"/>
          <w:lang w:val="en-US"/>
        </w:rPr>
        <w:t xml:space="preserve"> and other stewardship and engagement events.</w:t>
      </w:r>
      <w:r w:rsidRPr="00754CD7">
        <w:rPr>
          <w:color w:val="000000" w:themeColor="text1"/>
        </w:rPr>
        <w:t> </w:t>
      </w:r>
    </w:p>
    <w:p w14:paraId="020F916B" w14:textId="77777777" w:rsidR="008E26EB" w:rsidRDefault="008E26EB" w:rsidP="0090399C">
      <w:pPr>
        <w:widowControl w:val="0"/>
        <w:spacing w:after="0" w:line="240" w:lineRule="auto"/>
        <w:rPr>
          <w:color w:val="000000" w:themeColor="text1"/>
        </w:rPr>
      </w:pPr>
    </w:p>
    <w:p w14:paraId="5DFBB709" w14:textId="37DEC875" w:rsidR="008816C1" w:rsidRDefault="004D041A" w:rsidP="0090399C">
      <w:pPr>
        <w:contextualSpacing/>
      </w:pPr>
      <w:r>
        <w:t xml:space="preserve">The candidate will be extremely organised with exceptional verbal and written interpersonal skills and will ensure every aspect of </w:t>
      </w:r>
      <w:r w:rsidR="00583AE7">
        <w:t xml:space="preserve">all events are </w:t>
      </w:r>
      <w:r>
        <w:t>planned effectively and run smoothly. Enthusiasm, initiative and energy are key attribute</w:t>
      </w:r>
      <w:r w:rsidR="00025961">
        <w:t>s</w:t>
      </w:r>
      <w:r>
        <w:t xml:space="preserve"> for this </w:t>
      </w:r>
      <w:r w:rsidR="008816C1">
        <w:t xml:space="preserve">role, </w:t>
      </w:r>
      <w:r w:rsidR="008816C1">
        <w:rPr>
          <w:rFonts w:ascii="Calibri" w:eastAsia="Calibri" w:hAnsi="Calibri" w:cs="Calibri"/>
          <w:lang w:val="en-US"/>
        </w:rPr>
        <w:t>and the</w:t>
      </w:r>
      <w:r w:rsidR="008816C1" w:rsidRPr="009F3FBA">
        <w:rPr>
          <w:rFonts w:ascii="Calibri" w:eastAsia="Calibri" w:hAnsi="Calibri" w:cs="Calibri"/>
          <w:lang w:val="en-US"/>
        </w:rPr>
        <w:t xml:space="preserve"> successful candidate </w:t>
      </w:r>
      <w:r w:rsidR="008816C1">
        <w:rPr>
          <w:rFonts w:ascii="Calibri" w:eastAsia="Calibri" w:hAnsi="Calibri" w:cs="Calibri"/>
          <w:lang w:val="en-US"/>
        </w:rPr>
        <w:t>is</w:t>
      </w:r>
      <w:r w:rsidR="008816C1" w:rsidRPr="009F3FBA">
        <w:rPr>
          <w:rFonts w:ascii="Calibri" w:eastAsia="Calibri" w:hAnsi="Calibri" w:cs="Calibri"/>
          <w:lang w:val="en-US"/>
        </w:rPr>
        <w:t xml:space="preserve"> expected to support the </w:t>
      </w:r>
      <w:r w:rsidR="008816C1" w:rsidRPr="001565BA">
        <w:rPr>
          <w:rFonts w:ascii="Calibri" w:eastAsia="Calibri" w:hAnsi="Calibri" w:cs="Calibri"/>
          <w:lang w:val="en-US"/>
        </w:rPr>
        <w:t xml:space="preserve">principles, values, and objectives of </w:t>
      </w:r>
      <w:r w:rsidR="008816C1">
        <w:rPr>
          <w:rFonts w:ascii="Calibri" w:eastAsia="Calibri" w:hAnsi="Calibri" w:cs="Calibri"/>
          <w:lang w:val="en-US"/>
        </w:rPr>
        <w:t>Wallace &amp; Gromit’s</w:t>
      </w:r>
      <w:r w:rsidR="008816C1" w:rsidRPr="001565BA">
        <w:rPr>
          <w:rFonts w:ascii="Calibri" w:eastAsia="Calibri" w:hAnsi="Calibri" w:cs="Calibri"/>
          <w:lang w:val="en-US"/>
        </w:rPr>
        <w:t xml:space="preserve"> Grand Appeal</w:t>
      </w:r>
      <w:r w:rsidR="008816C1">
        <w:t>.</w:t>
      </w:r>
    </w:p>
    <w:p w14:paraId="3CE75E37" w14:textId="77777777" w:rsidR="008816C1" w:rsidRDefault="008816C1" w:rsidP="0090399C">
      <w:pPr>
        <w:contextualSpacing/>
      </w:pPr>
    </w:p>
    <w:p w14:paraId="505EF707" w14:textId="32B8C928" w:rsidR="004D041A" w:rsidRDefault="004D041A" w:rsidP="0090399C">
      <w:pPr>
        <w:contextualSpacing/>
      </w:pPr>
      <w:r>
        <w:t>With exceptional interpersonal skills, the candidate will enjoy engaging with members of th</w:t>
      </w:r>
      <w:r w:rsidR="003C3E7D">
        <w:t>e public</w:t>
      </w:r>
      <w:r>
        <w:t>. They will</w:t>
      </w:r>
      <w:r w:rsidR="008816C1">
        <w:t xml:space="preserve"> also</w:t>
      </w:r>
      <w:r>
        <w:t xml:space="preserve"> be confident to engage with key stakeholders in </w:t>
      </w:r>
      <w:r w:rsidR="008816C1">
        <w:t>each</w:t>
      </w:r>
      <w:r>
        <w:t xml:space="preserve"> project. Responsible for trouble shooting, the candidate will have a positive can-do attitude, be unflappable and able to solve problems quickly and efficiently. </w:t>
      </w:r>
    </w:p>
    <w:p w14:paraId="66379BE9" w14:textId="77777777" w:rsidR="004D041A" w:rsidRPr="003A3298" w:rsidRDefault="004D041A" w:rsidP="0090399C">
      <w:pPr>
        <w:contextualSpacing/>
        <w:rPr>
          <w:sz w:val="18"/>
          <w:szCs w:val="18"/>
        </w:rPr>
      </w:pPr>
    </w:p>
    <w:p w14:paraId="2B3CF480" w14:textId="158F2945" w:rsidR="0090399C" w:rsidRPr="00866D51" w:rsidRDefault="008816C1" w:rsidP="0090399C">
      <w:pPr>
        <w:widowControl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Wallace &amp; Gromit’s</w:t>
      </w:r>
      <w:r w:rsidR="0090399C" w:rsidRPr="00866D51">
        <w:rPr>
          <w:color w:val="000000" w:themeColor="text1"/>
        </w:rPr>
        <w:t xml:space="preserve"> Grand Appeal offers a dynamic, supportive, and rewarding workplace for its approx. 40 staff. </w:t>
      </w:r>
      <w:r w:rsidR="0090399C">
        <w:rPr>
          <w:color w:val="000000" w:themeColor="text1"/>
        </w:rPr>
        <w:t xml:space="preserve">We have a </w:t>
      </w:r>
      <w:r w:rsidR="0090399C" w:rsidRPr="00866D51">
        <w:rPr>
          <w:color w:val="000000" w:themeColor="text1"/>
        </w:rPr>
        <w:t xml:space="preserve">strong team culture in which all staff </w:t>
      </w:r>
      <w:r w:rsidR="0090399C">
        <w:rPr>
          <w:color w:val="000000" w:themeColor="text1"/>
        </w:rPr>
        <w:t xml:space="preserve">are expected to </w:t>
      </w:r>
      <w:r w:rsidR="0090399C" w:rsidRPr="00866D51">
        <w:rPr>
          <w:color w:val="000000" w:themeColor="text1"/>
        </w:rPr>
        <w:t xml:space="preserve">play an important part. Our staff are talented, creative, ambitious and </w:t>
      </w:r>
      <w:r>
        <w:rPr>
          <w:color w:val="000000" w:themeColor="text1"/>
        </w:rPr>
        <w:t>Wallace &amp; Gromit’s</w:t>
      </w:r>
      <w:r w:rsidR="0090399C" w:rsidRPr="00866D51">
        <w:rPr>
          <w:color w:val="000000" w:themeColor="text1"/>
        </w:rPr>
        <w:t xml:space="preserve"> Grand Appeal’s most important resource.  </w:t>
      </w:r>
    </w:p>
    <w:p w14:paraId="0A3C9D04" w14:textId="77777777" w:rsidR="00E817DA" w:rsidRPr="00827CC7" w:rsidRDefault="00E817DA" w:rsidP="00314EC3">
      <w:pPr>
        <w:spacing w:after="0"/>
        <w:contextualSpacing/>
      </w:pPr>
      <w:r w:rsidRPr="00827CC7">
        <w:t> </w:t>
      </w:r>
    </w:p>
    <w:p w14:paraId="526064C4" w14:textId="2B6FB069" w:rsidR="00E817DA" w:rsidRPr="00827CC7" w:rsidRDefault="00E817DA" w:rsidP="00314EC3">
      <w:pPr>
        <w:spacing w:after="0"/>
        <w:contextualSpacing/>
      </w:pPr>
      <w:r w:rsidRPr="00827CC7">
        <w:t>The role will be based at</w:t>
      </w:r>
      <w:r>
        <w:t xml:space="preserve"> </w:t>
      </w:r>
      <w:r w:rsidRPr="00827CC7">
        <w:t>Grand Appeal HQ opposite Bristol Children</w:t>
      </w:r>
      <w:r w:rsidR="00444630">
        <w:t>’</w:t>
      </w:r>
      <w:r w:rsidRPr="00827CC7">
        <w:t>s Hospital</w:t>
      </w:r>
      <w:r>
        <w:t>.</w:t>
      </w:r>
    </w:p>
    <w:p w14:paraId="57068386" w14:textId="77777777" w:rsidR="00E817DA" w:rsidRDefault="00E817DA" w:rsidP="00314EC3">
      <w:pPr>
        <w:spacing w:after="0"/>
        <w:contextualSpacing/>
      </w:pPr>
      <w:r w:rsidRPr="00314EC3">
        <w:t> </w:t>
      </w:r>
    </w:p>
    <w:p w14:paraId="4D360072" w14:textId="77777777" w:rsidR="00B76B44" w:rsidRDefault="00B76B44" w:rsidP="00314EC3">
      <w:pPr>
        <w:spacing w:after="0"/>
        <w:contextualSpacing/>
      </w:pPr>
    </w:p>
    <w:p w14:paraId="651E138A" w14:textId="77777777" w:rsidR="00B76B44" w:rsidRDefault="00B76B44" w:rsidP="00314EC3">
      <w:pPr>
        <w:spacing w:after="0"/>
        <w:contextualSpacing/>
      </w:pPr>
    </w:p>
    <w:p w14:paraId="3A5266FC" w14:textId="77777777" w:rsidR="00B76B44" w:rsidRDefault="00B76B44" w:rsidP="00314EC3">
      <w:pPr>
        <w:spacing w:after="0"/>
        <w:contextualSpacing/>
      </w:pPr>
    </w:p>
    <w:p w14:paraId="3AC3FB84" w14:textId="77777777" w:rsidR="00B76B44" w:rsidRDefault="00B76B44" w:rsidP="00314EC3">
      <w:pPr>
        <w:spacing w:after="0"/>
        <w:contextualSpacing/>
      </w:pPr>
    </w:p>
    <w:p w14:paraId="65AADDF8" w14:textId="77777777" w:rsidR="00B76B44" w:rsidRDefault="00B76B44" w:rsidP="00314EC3">
      <w:pPr>
        <w:spacing w:after="0"/>
        <w:contextualSpacing/>
      </w:pPr>
    </w:p>
    <w:p w14:paraId="485CCD9C" w14:textId="77777777" w:rsidR="00B76B44" w:rsidRDefault="00B76B44" w:rsidP="00314EC3">
      <w:pPr>
        <w:spacing w:after="0"/>
        <w:contextualSpacing/>
      </w:pPr>
    </w:p>
    <w:p w14:paraId="2FF0A118" w14:textId="4960F5F5" w:rsidR="00E817DA" w:rsidRPr="00A63CF6" w:rsidRDefault="00E817DA" w:rsidP="00314EC3">
      <w:pPr>
        <w:spacing w:after="0"/>
        <w:contextualSpacing/>
        <w:rPr>
          <w:b/>
          <w:bCs/>
        </w:rPr>
      </w:pPr>
      <w:r w:rsidRPr="00A63CF6">
        <w:rPr>
          <w:b/>
          <w:bCs/>
        </w:rPr>
        <w:t>We offer: </w:t>
      </w:r>
    </w:p>
    <w:p w14:paraId="48B3CB10" w14:textId="1159C7F4" w:rsidR="00E817DA" w:rsidRPr="00827CC7" w:rsidRDefault="0090399C" w:rsidP="00A63CF6">
      <w:pPr>
        <w:spacing w:after="0"/>
        <w:contextualSpacing/>
      </w:pPr>
      <w:r>
        <w:t>Competitive salary</w:t>
      </w:r>
    </w:p>
    <w:p w14:paraId="75532B91" w14:textId="77777777" w:rsidR="0090399C" w:rsidRDefault="0090399C" w:rsidP="00A63CF6">
      <w:pPr>
        <w:spacing w:after="0"/>
        <w:contextualSpacing/>
      </w:pPr>
      <w:r>
        <w:t>Generous holiday allowance</w:t>
      </w:r>
    </w:p>
    <w:p w14:paraId="348209D1" w14:textId="4A27D640" w:rsidR="00E817DA" w:rsidRPr="00827CC7" w:rsidRDefault="00E817DA" w:rsidP="00A63CF6">
      <w:pPr>
        <w:spacing w:after="0"/>
        <w:contextualSpacing/>
      </w:pPr>
      <w:r w:rsidRPr="00827CC7">
        <w:t>Healthcare plan </w:t>
      </w:r>
      <w:r w:rsidR="004323A2">
        <w:t>(after probation)</w:t>
      </w:r>
    </w:p>
    <w:p w14:paraId="7BBF6B11" w14:textId="29636D15" w:rsidR="00E817DA" w:rsidRPr="00827CC7" w:rsidRDefault="00E817DA" w:rsidP="00A63CF6">
      <w:pPr>
        <w:spacing w:after="0"/>
        <w:contextualSpacing/>
      </w:pPr>
      <w:r w:rsidRPr="00827CC7">
        <w:t>Pension scheme </w:t>
      </w:r>
      <w:r w:rsidR="0099532B">
        <w:t>(including Salary Sacrifice)</w:t>
      </w:r>
    </w:p>
    <w:p w14:paraId="797B6AB3" w14:textId="2249C3ED" w:rsidR="00E817DA" w:rsidRPr="00827CC7" w:rsidRDefault="00E817DA" w:rsidP="0090399C">
      <w:pPr>
        <w:spacing w:after="0"/>
        <w:ind w:firstLine="45"/>
        <w:contextualSpacing/>
      </w:pPr>
    </w:p>
    <w:p w14:paraId="0EB95B3A" w14:textId="4AB95492" w:rsidR="00E817DA" w:rsidRDefault="00E817DA" w:rsidP="00314EC3">
      <w:pPr>
        <w:spacing w:after="0"/>
        <w:contextualSpacing/>
      </w:pPr>
      <w:r w:rsidRPr="00827CC7">
        <w:t>If this sounds like the right workplace for you, you have the required skills and experience, and you are looking for a new challenge, we would love to hear from you. </w:t>
      </w:r>
    </w:p>
    <w:p w14:paraId="3CB59BD8" w14:textId="77777777" w:rsidR="00D56830" w:rsidRDefault="00D56830" w:rsidP="00314EC3">
      <w:pPr>
        <w:spacing w:after="0"/>
        <w:contextualSpacing/>
      </w:pPr>
    </w:p>
    <w:p w14:paraId="4B62E481" w14:textId="3B9F7C5D" w:rsidR="00D56830" w:rsidRPr="00D56830" w:rsidRDefault="00D56830" w:rsidP="00D56830">
      <w:pPr>
        <w:spacing w:after="0"/>
        <w:contextualSpacing/>
      </w:pPr>
      <w:r w:rsidRPr="00D56830">
        <w:rPr>
          <w:b/>
          <w:bCs/>
          <w:lang w:val="en-US"/>
        </w:rPr>
        <w:t xml:space="preserve">How to </w:t>
      </w:r>
      <w:r w:rsidR="008816C1">
        <w:rPr>
          <w:b/>
          <w:bCs/>
          <w:lang w:val="en-US"/>
        </w:rPr>
        <w:t>a</w:t>
      </w:r>
      <w:r w:rsidRPr="00D56830">
        <w:rPr>
          <w:b/>
          <w:bCs/>
          <w:lang w:val="en-US"/>
        </w:rPr>
        <w:t>pply:</w:t>
      </w:r>
      <w:r w:rsidRPr="00D56830">
        <w:t> </w:t>
      </w:r>
    </w:p>
    <w:p w14:paraId="2BE4FDFC" w14:textId="50C4626E" w:rsidR="00D56830" w:rsidRDefault="00D56830" w:rsidP="00D56830">
      <w:pPr>
        <w:spacing w:after="0"/>
        <w:contextualSpacing/>
      </w:pPr>
      <w:r w:rsidRPr="00D56830">
        <w:rPr>
          <w:lang w:val="en-US"/>
        </w:rPr>
        <w:t xml:space="preserve">To apply, send your completed application form and a copy of your CV to </w:t>
      </w:r>
      <w:hyperlink r:id="rId11" w:tgtFrame="_blank" w:history="1">
        <w:r w:rsidRPr="00D56830">
          <w:rPr>
            <w:rStyle w:val="Hyperlink"/>
            <w:lang w:val="en-US"/>
          </w:rPr>
          <w:t>jobs@grandappeal.org.uk</w:t>
        </w:r>
      </w:hyperlink>
    </w:p>
    <w:p w14:paraId="41011437" w14:textId="77777777" w:rsidR="008816C1" w:rsidRPr="00D56830" w:rsidRDefault="008816C1" w:rsidP="00D56830">
      <w:pPr>
        <w:spacing w:after="0"/>
        <w:contextualSpacing/>
      </w:pPr>
    </w:p>
    <w:p w14:paraId="0AF06D37" w14:textId="56AA3C38" w:rsidR="00D56830" w:rsidRDefault="00D56830" w:rsidP="00D56830">
      <w:pPr>
        <w:spacing w:after="0"/>
        <w:contextualSpacing/>
      </w:pPr>
      <w:r w:rsidRPr="00D56830">
        <w:rPr>
          <w:lang w:val="en-US"/>
        </w:rPr>
        <w:t xml:space="preserve">Closing date for application is </w:t>
      </w:r>
      <w:r w:rsidRPr="00A63CF6">
        <w:rPr>
          <w:b/>
          <w:bCs/>
          <w:lang w:val="en-US"/>
        </w:rPr>
        <w:t>midnight o</w:t>
      </w:r>
      <w:r w:rsidR="006D0061" w:rsidRPr="00A63CF6">
        <w:rPr>
          <w:b/>
          <w:bCs/>
          <w:lang w:val="en-US"/>
        </w:rPr>
        <w:t xml:space="preserve">n </w:t>
      </w:r>
      <w:r w:rsidR="008816C1" w:rsidRPr="00A63CF6">
        <w:rPr>
          <w:b/>
          <w:bCs/>
          <w:lang w:val="en-US"/>
        </w:rPr>
        <w:t xml:space="preserve">Sunday </w:t>
      </w:r>
      <w:r w:rsidR="006D0061" w:rsidRPr="00A63CF6">
        <w:rPr>
          <w:b/>
          <w:bCs/>
          <w:lang w:val="en-US"/>
        </w:rPr>
        <w:t>19 October 2025</w:t>
      </w:r>
      <w:r w:rsidRPr="00A63CF6">
        <w:rPr>
          <w:b/>
          <w:bCs/>
          <w:lang w:val="en-US"/>
        </w:rPr>
        <w:t>.</w:t>
      </w:r>
      <w:r w:rsidRPr="00D56830">
        <w:t> </w:t>
      </w:r>
    </w:p>
    <w:p w14:paraId="1EE8A808" w14:textId="77777777" w:rsidR="008816C1" w:rsidRPr="00D56830" w:rsidRDefault="008816C1" w:rsidP="00D56830">
      <w:pPr>
        <w:spacing w:after="0"/>
        <w:contextualSpacing/>
      </w:pPr>
    </w:p>
    <w:p w14:paraId="449A8117" w14:textId="01CB0B5F" w:rsidR="00D56830" w:rsidRPr="00D56830" w:rsidRDefault="00D56830" w:rsidP="00D56830">
      <w:pPr>
        <w:spacing w:after="0"/>
        <w:contextualSpacing/>
      </w:pPr>
      <w:r w:rsidRPr="00D56830">
        <w:rPr>
          <w:lang w:val="en-US"/>
        </w:rPr>
        <w:t xml:space="preserve">For an informal discussion about the role, please contact </w:t>
      </w:r>
      <w:r>
        <w:rPr>
          <w:lang w:val="en-US"/>
        </w:rPr>
        <w:t>Helen Haskell, Head of Fundraising - Corporate</w:t>
      </w:r>
      <w:r w:rsidRPr="00D56830">
        <w:rPr>
          <w:lang w:val="en-US"/>
        </w:rPr>
        <w:t xml:space="preserve"> on 0117 927 3888 or</w:t>
      </w:r>
      <w:r>
        <w:rPr>
          <w:lang w:val="en-US"/>
        </w:rPr>
        <w:t xml:space="preserve"> </w:t>
      </w:r>
      <w:hyperlink r:id="rId12" w:history="1">
        <w:r w:rsidRPr="00D56830">
          <w:rPr>
            <w:rStyle w:val="Hyperlink"/>
            <w:lang w:val="en-US"/>
          </w:rPr>
          <w:t>jobs@grandappeal.org.uk</w:t>
        </w:r>
      </w:hyperlink>
      <w:r w:rsidR="008816C1">
        <w:t>.</w:t>
      </w:r>
    </w:p>
    <w:p w14:paraId="0E27B00A" w14:textId="77777777" w:rsidR="00F338CB" w:rsidRPr="00CD08AE" w:rsidRDefault="00F338CB" w:rsidP="00F31810">
      <w:pPr>
        <w:pStyle w:val="NoSpacing"/>
        <w:jc w:val="both"/>
        <w:rPr>
          <w:rStyle w:val="Strong"/>
          <w:b w:val="0"/>
          <w:color w:val="000000" w:themeColor="text1"/>
          <w:bdr w:val="none" w:sz="0" w:space="0" w:color="auto" w:frame="1"/>
        </w:rPr>
      </w:pPr>
    </w:p>
    <w:p w14:paraId="60061E4C" w14:textId="77777777" w:rsidR="00D22920" w:rsidRPr="00CD08AE" w:rsidRDefault="00D22920" w:rsidP="00074865">
      <w:pPr>
        <w:widowControl w:val="0"/>
        <w:spacing w:after="0" w:line="240" w:lineRule="auto"/>
        <w:rPr>
          <w:b/>
          <w:bCs/>
          <w:color w:val="000000" w:themeColor="text1"/>
          <w:u w:val="single"/>
        </w:rPr>
      </w:pPr>
    </w:p>
    <w:p w14:paraId="7EDA9918" w14:textId="5EB6BD80" w:rsidR="00AB6671" w:rsidRDefault="0090399C" w:rsidP="00444630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br w:type="column"/>
      </w:r>
      <w:r w:rsidR="00444630">
        <w:rPr>
          <w:b/>
          <w:color w:val="365F91" w:themeColor="accent1" w:themeShade="BF"/>
          <w:sz w:val="28"/>
          <w:szCs w:val="28"/>
        </w:rPr>
        <w:lastRenderedPageBreak/>
        <w:t xml:space="preserve">Person Specification </w:t>
      </w:r>
    </w:p>
    <w:p w14:paraId="019400E9" w14:textId="77777777" w:rsidR="0090399C" w:rsidRDefault="0090399C" w:rsidP="00731052">
      <w:pPr>
        <w:rPr>
          <w:b/>
          <w:color w:val="365F91" w:themeColor="accent1" w:themeShade="BF"/>
          <w:sz w:val="28"/>
          <w:szCs w:val="28"/>
        </w:rPr>
      </w:pPr>
    </w:p>
    <w:p w14:paraId="6F298343" w14:textId="2390B59D" w:rsidR="00731052" w:rsidRDefault="001D6C6A" w:rsidP="00731052">
      <w:r w:rsidRPr="009930F8">
        <w:rPr>
          <w:b/>
          <w:color w:val="365F91" w:themeColor="accent1" w:themeShade="BF"/>
          <w:sz w:val="28"/>
          <w:szCs w:val="28"/>
        </w:rPr>
        <w:t>Key tasks and responsibilities</w:t>
      </w:r>
      <w:r w:rsidR="00D6311B">
        <w:rPr>
          <w:b/>
          <w:color w:val="365F91" w:themeColor="accent1" w:themeShade="BF"/>
          <w:sz w:val="28"/>
          <w:szCs w:val="28"/>
        </w:rPr>
        <w:t>:</w:t>
      </w:r>
      <w:r w:rsidRPr="009930F8">
        <w:rPr>
          <w:b/>
          <w:color w:val="365F91" w:themeColor="accent1" w:themeShade="BF"/>
          <w:sz w:val="28"/>
          <w:szCs w:val="28"/>
        </w:rPr>
        <w:t xml:space="preserve"> </w:t>
      </w:r>
    </w:p>
    <w:p w14:paraId="51E7A318" w14:textId="31804AD1" w:rsidR="00731052" w:rsidRPr="00731052" w:rsidRDefault="00731052" w:rsidP="00731052">
      <w:pPr>
        <w:contextualSpacing/>
        <w:rPr>
          <w:b/>
          <w:bCs/>
        </w:rPr>
      </w:pPr>
      <w:r w:rsidRPr="00731052">
        <w:rPr>
          <w:b/>
          <w:bCs/>
        </w:rPr>
        <w:t xml:space="preserve">Strategic </w:t>
      </w:r>
      <w:r w:rsidR="008816C1">
        <w:rPr>
          <w:b/>
          <w:bCs/>
        </w:rPr>
        <w:t>p</w:t>
      </w:r>
      <w:r w:rsidRPr="00731052">
        <w:rPr>
          <w:b/>
          <w:bCs/>
        </w:rPr>
        <w:t xml:space="preserve">lanning  </w:t>
      </w:r>
    </w:p>
    <w:p w14:paraId="4F888CC5" w14:textId="423A877D" w:rsidR="00731052" w:rsidRPr="00A63CF6" w:rsidRDefault="00731052" w:rsidP="0090399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Work with the fundraising team to refine and develop the established fundraising strategy to </w:t>
      </w:r>
      <w:proofErr w:type="spellStart"/>
      <w:r w:rsidRPr="00A63CF6">
        <w:rPr>
          <w:sz w:val="22"/>
          <w:szCs w:val="22"/>
        </w:rPr>
        <w:t>maximi</w:t>
      </w:r>
      <w:r w:rsidR="0090399C" w:rsidRPr="00A63CF6">
        <w:rPr>
          <w:sz w:val="22"/>
          <w:szCs w:val="22"/>
        </w:rPr>
        <w:t>s</w:t>
      </w:r>
      <w:r w:rsidRPr="00A63CF6">
        <w:rPr>
          <w:sz w:val="22"/>
          <w:szCs w:val="22"/>
        </w:rPr>
        <w:t>e</w:t>
      </w:r>
      <w:proofErr w:type="spellEnd"/>
      <w:r w:rsidRPr="00A63CF6">
        <w:rPr>
          <w:sz w:val="22"/>
          <w:szCs w:val="22"/>
        </w:rPr>
        <w:t xml:space="preserve"> income and return on investment </w:t>
      </w:r>
      <w:r w:rsidR="00E74537" w:rsidRPr="00A63CF6">
        <w:rPr>
          <w:sz w:val="22"/>
          <w:szCs w:val="22"/>
        </w:rPr>
        <w:t>from events</w:t>
      </w:r>
    </w:p>
    <w:p w14:paraId="77C5869E" w14:textId="77777777" w:rsidR="00731052" w:rsidRPr="00A63CF6" w:rsidRDefault="00731052" w:rsidP="0090399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Manage and develop our annual portfolio of events </w:t>
      </w:r>
    </w:p>
    <w:p w14:paraId="3DCD7B49" w14:textId="77777777" w:rsidR="00731052" w:rsidRPr="00A63CF6" w:rsidRDefault="00731052" w:rsidP="0090399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Manage budgeting and forecasting for the portfolio of events </w:t>
      </w:r>
    </w:p>
    <w:p w14:paraId="0EFF7D8F" w14:textId="77777777" w:rsidR="00731052" w:rsidRPr="00731052" w:rsidRDefault="00731052" w:rsidP="00731052">
      <w:pPr>
        <w:contextualSpacing/>
      </w:pPr>
    </w:p>
    <w:p w14:paraId="478005D4" w14:textId="11744E6D" w:rsidR="00731052" w:rsidRPr="00731052" w:rsidRDefault="00731052" w:rsidP="00731052">
      <w:pPr>
        <w:contextualSpacing/>
        <w:rPr>
          <w:b/>
          <w:bCs/>
        </w:rPr>
      </w:pPr>
      <w:r w:rsidRPr="00731052">
        <w:rPr>
          <w:b/>
          <w:bCs/>
        </w:rPr>
        <w:t xml:space="preserve">Events </w:t>
      </w:r>
      <w:r w:rsidR="008816C1">
        <w:rPr>
          <w:b/>
          <w:bCs/>
        </w:rPr>
        <w:t>m</w:t>
      </w:r>
      <w:r w:rsidRPr="00731052">
        <w:rPr>
          <w:b/>
          <w:bCs/>
        </w:rPr>
        <w:t xml:space="preserve">anagement </w:t>
      </w:r>
    </w:p>
    <w:p w14:paraId="7A2BEBD3" w14:textId="77777777" w:rsidR="00731052" w:rsidRPr="00A63CF6" w:rsidRDefault="00731052" w:rsidP="0090399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Plan, develop and implement effective integrated event campaigns  </w:t>
      </w:r>
    </w:p>
    <w:p w14:paraId="4767312A" w14:textId="77777777" w:rsidR="00731052" w:rsidRPr="00A63CF6" w:rsidRDefault="00731052" w:rsidP="0090399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Work with third-party stakeholders </w:t>
      </w:r>
    </w:p>
    <w:p w14:paraId="18959C2A" w14:textId="77777777" w:rsidR="00731052" w:rsidRPr="00A63CF6" w:rsidRDefault="00731052" w:rsidP="0090399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Manage event logistics, attend on the day and ensure events run smoothly </w:t>
      </w:r>
    </w:p>
    <w:p w14:paraId="6752CC62" w14:textId="77777777" w:rsidR="00731052" w:rsidRPr="00A63CF6" w:rsidRDefault="00731052" w:rsidP="0090399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Recruit and oversee volunteers to assist at events </w:t>
      </w:r>
    </w:p>
    <w:p w14:paraId="00CD5DD0" w14:textId="77777777" w:rsidR="00731052" w:rsidRPr="00731052" w:rsidRDefault="00731052" w:rsidP="0090399C">
      <w:pPr>
        <w:pStyle w:val="ListParagraph"/>
        <w:numPr>
          <w:ilvl w:val="0"/>
          <w:numId w:val="23"/>
        </w:numPr>
      </w:pPr>
      <w:r w:rsidRPr="00A63CF6">
        <w:rPr>
          <w:sz w:val="22"/>
          <w:szCs w:val="22"/>
        </w:rPr>
        <w:t>Prepare and present evaluation reports, including reporting against financial and non-financial KPIs</w:t>
      </w:r>
      <w:r w:rsidRPr="00731052">
        <w:t xml:space="preserve">  </w:t>
      </w:r>
    </w:p>
    <w:p w14:paraId="619492C2" w14:textId="77777777" w:rsidR="00731052" w:rsidRPr="00731052" w:rsidRDefault="00731052" w:rsidP="00731052">
      <w:pPr>
        <w:contextualSpacing/>
      </w:pPr>
    </w:p>
    <w:p w14:paraId="32A9266D" w14:textId="77777777" w:rsidR="00731052" w:rsidRPr="00401FAA" w:rsidRDefault="00731052" w:rsidP="00731052">
      <w:pPr>
        <w:contextualSpacing/>
        <w:rPr>
          <w:b/>
          <w:bCs/>
        </w:rPr>
      </w:pPr>
      <w:r w:rsidRPr="00401FAA">
        <w:rPr>
          <w:b/>
          <w:bCs/>
        </w:rPr>
        <w:t xml:space="preserve">Stewardship </w:t>
      </w:r>
    </w:p>
    <w:p w14:paraId="475B73BA" w14:textId="77777777" w:rsidR="00731052" w:rsidRPr="00A63CF6" w:rsidRDefault="00731052" w:rsidP="0090399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Plan and deliver excellent </w:t>
      </w:r>
      <w:proofErr w:type="gramStart"/>
      <w:r w:rsidRPr="00A63CF6">
        <w:rPr>
          <w:sz w:val="22"/>
          <w:szCs w:val="22"/>
        </w:rPr>
        <w:t>supporter care</w:t>
      </w:r>
      <w:proofErr w:type="gramEnd"/>
      <w:r w:rsidRPr="00A63CF6">
        <w:rPr>
          <w:sz w:val="22"/>
          <w:szCs w:val="22"/>
        </w:rPr>
        <w:t xml:space="preserve"> for event participants, forging strong relationships  </w:t>
      </w:r>
    </w:p>
    <w:p w14:paraId="5D0382F4" w14:textId="77777777" w:rsidR="00731052" w:rsidRPr="00A63CF6" w:rsidRDefault="00731052" w:rsidP="0090399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Increased support and encouraging long-term engagement </w:t>
      </w:r>
    </w:p>
    <w:p w14:paraId="6E5616AE" w14:textId="77777777" w:rsidR="00731052" w:rsidRPr="00A63CF6" w:rsidRDefault="00731052" w:rsidP="0090399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Represent the charity at events and converse with supporters at all levels </w:t>
      </w:r>
    </w:p>
    <w:p w14:paraId="77B10E6A" w14:textId="77777777" w:rsidR="00731052" w:rsidRPr="00731052" w:rsidRDefault="00731052" w:rsidP="00731052">
      <w:pPr>
        <w:contextualSpacing/>
      </w:pPr>
    </w:p>
    <w:p w14:paraId="3EF82452" w14:textId="527B5801" w:rsidR="00731052" w:rsidRPr="00401FAA" w:rsidRDefault="00731052" w:rsidP="00731052">
      <w:pPr>
        <w:contextualSpacing/>
        <w:rPr>
          <w:b/>
          <w:bCs/>
        </w:rPr>
      </w:pPr>
      <w:r w:rsidRPr="00401FAA">
        <w:rPr>
          <w:b/>
          <w:bCs/>
        </w:rPr>
        <w:t xml:space="preserve">Line </w:t>
      </w:r>
      <w:r w:rsidR="008816C1">
        <w:rPr>
          <w:b/>
          <w:bCs/>
        </w:rPr>
        <w:t>m</w:t>
      </w:r>
      <w:r w:rsidRPr="00401FAA">
        <w:rPr>
          <w:b/>
          <w:bCs/>
        </w:rPr>
        <w:t xml:space="preserve">anagement </w:t>
      </w:r>
    </w:p>
    <w:p w14:paraId="2F119F74" w14:textId="21075F55" w:rsidR="00731052" w:rsidRPr="00A63CF6" w:rsidRDefault="00731052" w:rsidP="0090399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Line </w:t>
      </w:r>
      <w:proofErr w:type="gramStart"/>
      <w:r w:rsidRPr="00A63CF6">
        <w:rPr>
          <w:sz w:val="22"/>
          <w:szCs w:val="22"/>
        </w:rPr>
        <w:t>manage</w:t>
      </w:r>
      <w:proofErr w:type="gramEnd"/>
      <w:r w:rsidRPr="00A63CF6">
        <w:rPr>
          <w:sz w:val="22"/>
          <w:szCs w:val="22"/>
        </w:rPr>
        <w:t xml:space="preserve">, </w:t>
      </w:r>
      <w:proofErr w:type="gramStart"/>
      <w:r w:rsidRPr="00A63CF6">
        <w:rPr>
          <w:sz w:val="22"/>
          <w:szCs w:val="22"/>
        </w:rPr>
        <w:t>motivate</w:t>
      </w:r>
      <w:proofErr w:type="gramEnd"/>
      <w:r w:rsidRPr="00A63CF6">
        <w:rPr>
          <w:sz w:val="22"/>
          <w:szCs w:val="22"/>
        </w:rPr>
        <w:t xml:space="preserve"> and </w:t>
      </w:r>
      <w:proofErr w:type="gramStart"/>
      <w:r w:rsidRPr="00A63CF6">
        <w:rPr>
          <w:sz w:val="22"/>
          <w:szCs w:val="22"/>
        </w:rPr>
        <w:t>inspire</w:t>
      </w:r>
      <w:proofErr w:type="gramEnd"/>
      <w:r w:rsidRPr="00A63CF6">
        <w:rPr>
          <w:sz w:val="22"/>
          <w:szCs w:val="22"/>
        </w:rPr>
        <w:t xml:space="preserve"> the Events Fundrais</w:t>
      </w:r>
      <w:r w:rsidR="000106BC" w:rsidRPr="00A63CF6">
        <w:rPr>
          <w:sz w:val="22"/>
          <w:szCs w:val="22"/>
        </w:rPr>
        <w:t>ing Assistant</w:t>
      </w:r>
      <w:r w:rsidRPr="00A63CF6">
        <w:rPr>
          <w:sz w:val="22"/>
          <w:szCs w:val="22"/>
        </w:rPr>
        <w:t xml:space="preserve">: set objectives, monitor delivery of objectives and support development needs </w:t>
      </w:r>
    </w:p>
    <w:p w14:paraId="3FFA63A7" w14:textId="439FE83A" w:rsidR="00E15D50" w:rsidRPr="00A63CF6" w:rsidRDefault="00E15D50" w:rsidP="0090399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Role model Grand Appeal policies and procedures and managerial </w:t>
      </w:r>
      <w:proofErr w:type="spellStart"/>
      <w:r w:rsidRPr="00A63CF6">
        <w:rPr>
          <w:sz w:val="22"/>
          <w:szCs w:val="22"/>
        </w:rPr>
        <w:t>behaviours</w:t>
      </w:r>
      <w:proofErr w:type="spellEnd"/>
    </w:p>
    <w:p w14:paraId="07DE4F3E" w14:textId="77777777" w:rsidR="00731052" w:rsidRPr="00A63CF6" w:rsidRDefault="00731052" w:rsidP="0090399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Oversee the administration of event fundraising activity  </w:t>
      </w:r>
    </w:p>
    <w:p w14:paraId="740D6523" w14:textId="7853EF66" w:rsidR="00731052" w:rsidRPr="00A63CF6" w:rsidRDefault="00731052" w:rsidP="0090399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A63CF6">
        <w:rPr>
          <w:sz w:val="22"/>
          <w:szCs w:val="22"/>
        </w:rPr>
        <w:t>D</w:t>
      </w:r>
      <w:r w:rsidR="00A75E22" w:rsidRPr="00A63CF6">
        <w:rPr>
          <w:sz w:val="22"/>
          <w:szCs w:val="22"/>
        </w:rPr>
        <w:t>eliver</w:t>
      </w:r>
      <w:r w:rsidRPr="00A63CF6">
        <w:rPr>
          <w:sz w:val="22"/>
          <w:szCs w:val="22"/>
        </w:rPr>
        <w:t xml:space="preserve"> stewardship </w:t>
      </w:r>
      <w:proofErr w:type="spellStart"/>
      <w:r w:rsidRPr="00A63CF6">
        <w:rPr>
          <w:sz w:val="22"/>
          <w:szCs w:val="22"/>
        </w:rPr>
        <w:t>programmes</w:t>
      </w:r>
      <w:proofErr w:type="spellEnd"/>
      <w:r w:rsidRPr="00A63CF6">
        <w:rPr>
          <w:sz w:val="22"/>
          <w:szCs w:val="22"/>
        </w:rPr>
        <w:t xml:space="preserve"> with the Event Fu</w:t>
      </w:r>
      <w:r w:rsidR="00A75E22" w:rsidRPr="00A63CF6">
        <w:rPr>
          <w:sz w:val="22"/>
          <w:szCs w:val="22"/>
        </w:rPr>
        <w:t>ndraising Assistant</w:t>
      </w:r>
      <w:r w:rsidRPr="00A63CF6">
        <w:rPr>
          <w:sz w:val="22"/>
          <w:szCs w:val="22"/>
        </w:rPr>
        <w:t xml:space="preserve"> to increase average gift values and supporter conversion and retention rates </w:t>
      </w:r>
    </w:p>
    <w:p w14:paraId="7F6B0688" w14:textId="73D31EED" w:rsidR="00731052" w:rsidRPr="00A63CF6" w:rsidRDefault="00731052" w:rsidP="0090399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A63CF6">
        <w:rPr>
          <w:sz w:val="22"/>
          <w:szCs w:val="22"/>
        </w:rPr>
        <w:t>Work with the Event Fundrais</w:t>
      </w:r>
      <w:r w:rsidR="00A75E22" w:rsidRPr="00A63CF6">
        <w:rPr>
          <w:sz w:val="22"/>
          <w:szCs w:val="22"/>
        </w:rPr>
        <w:t>ing Assistant</w:t>
      </w:r>
      <w:r w:rsidRPr="00A63CF6">
        <w:rPr>
          <w:sz w:val="22"/>
          <w:szCs w:val="22"/>
        </w:rPr>
        <w:t xml:space="preserve"> to ensure accurate and effective use of the database  </w:t>
      </w:r>
    </w:p>
    <w:p w14:paraId="47E69F1E" w14:textId="77777777" w:rsidR="00731052" w:rsidRPr="00731052" w:rsidRDefault="00731052" w:rsidP="00731052">
      <w:pPr>
        <w:contextualSpacing/>
      </w:pPr>
    </w:p>
    <w:p w14:paraId="12B5978E" w14:textId="6A23A9DA" w:rsidR="00731052" w:rsidRPr="00A60DD4" w:rsidRDefault="00731052" w:rsidP="00731052">
      <w:pPr>
        <w:contextualSpacing/>
        <w:rPr>
          <w:b/>
          <w:bCs/>
        </w:rPr>
      </w:pPr>
      <w:r w:rsidRPr="00731052">
        <w:t xml:space="preserve"> </w:t>
      </w:r>
      <w:r w:rsidRPr="00A60DD4">
        <w:rPr>
          <w:b/>
          <w:bCs/>
        </w:rPr>
        <w:t xml:space="preserve">Marketing &amp; Communications </w:t>
      </w:r>
    </w:p>
    <w:p w14:paraId="6BCC1494" w14:textId="19010395" w:rsidR="00731052" w:rsidRPr="00A63CF6" w:rsidRDefault="00731052" w:rsidP="0090399C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Work hand in hand with the </w:t>
      </w:r>
      <w:r w:rsidR="008816C1" w:rsidRPr="00A63CF6">
        <w:rPr>
          <w:sz w:val="22"/>
          <w:szCs w:val="22"/>
        </w:rPr>
        <w:t>Marketing and Communications Team</w:t>
      </w:r>
      <w:r w:rsidR="00A63CF6">
        <w:rPr>
          <w:sz w:val="22"/>
          <w:szCs w:val="22"/>
        </w:rPr>
        <w:t xml:space="preserve"> </w:t>
      </w:r>
      <w:r w:rsidRPr="00A63CF6">
        <w:rPr>
          <w:sz w:val="22"/>
          <w:szCs w:val="22"/>
        </w:rPr>
        <w:t xml:space="preserve">to ensure events are effectively promoted  </w:t>
      </w:r>
    </w:p>
    <w:p w14:paraId="65431B54" w14:textId="1AD9AD21" w:rsidR="00731052" w:rsidRPr="00A63CF6" w:rsidRDefault="00731052" w:rsidP="0090399C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Attend photo shoots and press opportunities to help </w:t>
      </w:r>
      <w:proofErr w:type="spellStart"/>
      <w:r w:rsidRPr="00A63CF6">
        <w:rPr>
          <w:sz w:val="22"/>
          <w:szCs w:val="22"/>
        </w:rPr>
        <w:t>maximi</w:t>
      </w:r>
      <w:r w:rsidR="00917292" w:rsidRPr="00A63CF6">
        <w:rPr>
          <w:sz w:val="22"/>
          <w:szCs w:val="22"/>
        </w:rPr>
        <w:t>s</w:t>
      </w:r>
      <w:r w:rsidRPr="00A63CF6">
        <w:rPr>
          <w:sz w:val="22"/>
          <w:szCs w:val="22"/>
        </w:rPr>
        <w:t>e</w:t>
      </w:r>
      <w:proofErr w:type="spellEnd"/>
      <w:r w:rsidRPr="00A63CF6">
        <w:rPr>
          <w:sz w:val="22"/>
          <w:szCs w:val="22"/>
        </w:rPr>
        <w:t xml:space="preserve"> media exposure </w:t>
      </w:r>
    </w:p>
    <w:p w14:paraId="05C4606C" w14:textId="7148B629" w:rsidR="00731052" w:rsidRPr="00A63CF6" w:rsidRDefault="00731052" w:rsidP="0090399C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A63CF6">
        <w:rPr>
          <w:sz w:val="22"/>
          <w:szCs w:val="22"/>
        </w:rPr>
        <w:t xml:space="preserve">Speak publicly at events and to the media  </w:t>
      </w:r>
    </w:p>
    <w:p w14:paraId="08B96BC0" w14:textId="77777777" w:rsidR="00A75E22" w:rsidRDefault="00A75E22" w:rsidP="00395515">
      <w:pPr>
        <w:contextualSpacing/>
      </w:pPr>
    </w:p>
    <w:p w14:paraId="58FF1742" w14:textId="77777777" w:rsidR="0090399C" w:rsidRDefault="0090399C" w:rsidP="00395515">
      <w:pPr>
        <w:contextualSpacing/>
        <w:rPr>
          <w:b/>
          <w:bCs/>
        </w:rPr>
      </w:pPr>
      <w:r>
        <w:rPr>
          <w:b/>
          <w:bCs/>
        </w:rPr>
        <w:br w:type="column"/>
      </w:r>
    </w:p>
    <w:p w14:paraId="748FC3B1" w14:textId="0D3F85DD" w:rsidR="00395515" w:rsidRPr="00A60DD4" w:rsidRDefault="00401FAA" w:rsidP="00395515">
      <w:pPr>
        <w:contextualSpacing/>
        <w:rPr>
          <w:b/>
          <w:bCs/>
        </w:rPr>
      </w:pPr>
      <w:r w:rsidRPr="00A60DD4">
        <w:rPr>
          <w:b/>
          <w:bCs/>
        </w:rPr>
        <w:t>O</w:t>
      </w:r>
      <w:r w:rsidR="00395515" w:rsidRPr="00A60DD4">
        <w:rPr>
          <w:b/>
          <w:bCs/>
        </w:rPr>
        <w:t xml:space="preserve">ther tasks </w:t>
      </w:r>
    </w:p>
    <w:p w14:paraId="139A410F" w14:textId="77777777" w:rsidR="00A63CF6" w:rsidRDefault="00395515" w:rsidP="00A63CF6">
      <w:pPr>
        <w:contextualSpacing/>
      </w:pPr>
      <w:r w:rsidRPr="00AB6671">
        <w:t>Keep abreast of governance requirements pursuant to all communications /marketing activity including but not limited to the Charities Act, Fundraising Regulator, Institute of Fundraising Code of Practice, Gambling Commission and General Data Protection Regulation.</w:t>
      </w:r>
    </w:p>
    <w:p w14:paraId="6D1FE335" w14:textId="77777777" w:rsidR="00A63CF6" w:rsidRDefault="00A63CF6" w:rsidP="00A63CF6">
      <w:pPr>
        <w:contextualSpacing/>
      </w:pPr>
    </w:p>
    <w:p w14:paraId="5CCDDA2E" w14:textId="1FBE9326" w:rsidR="00A63CF6" w:rsidRPr="00AB6671" w:rsidRDefault="00A63CF6" w:rsidP="00A63CF6">
      <w:pPr>
        <w:contextualSpacing/>
      </w:pPr>
      <w:r w:rsidRPr="00AB6671">
        <w:t>Carry out other tasks and duties as required, to support colleagues across the organisation.</w:t>
      </w:r>
    </w:p>
    <w:p w14:paraId="3F19BDC6" w14:textId="77777777" w:rsidR="00A63CF6" w:rsidRDefault="00A63CF6" w:rsidP="00A60DD4">
      <w:pPr>
        <w:contextualSpacing/>
      </w:pPr>
    </w:p>
    <w:p w14:paraId="0D845E39" w14:textId="76955451" w:rsidR="00A63CF6" w:rsidRDefault="00A63CF6" w:rsidP="00A63CF6">
      <w:pPr>
        <w:widowControl w:val="0"/>
        <w:spacing w:after="0" w:line="240" w:lineRule="auto"/>
      </w:pPr>
      <w:r>
        <w:rPr>
          <w:rFonts w:ascii="Calibri" w:eastAsia="Calibri" w:hAnsi="Calibri" w:cs="Calibri"/>
          <w:lang w:val="en-US"/>
        </w:rPr>
        <w:t>T</w:t>
      </w:r>
      <w:r>
        <w:rPr>
          <w:rFonts w:ascii="Calibri" w:eastAsia="Calibri" w:hAnsi="Calibri" w:cs="Calibri"/>
          <w:lang w:val="en-US"/>
        </w:rPr>
        <w:t>he</w:t>
      </w:r>
      <w:r w:rsidRPr="009F3FBA">
        <w:rPr>
          <w:rFonts w:ascii="Calibri" w:eastAsia="Calibri" w:hAnsi="Calibri" w:cs="Calibri"/>
          <w:lang w:val="en-US"/>
        </w:rPr>
        <w:t xml:space="preserve"> successful candidate </w:t>
      </w:r>
      <w:r>
        <w:rPr>
          <w:rFonts w:ascii="Calibri" w:eastAsia="Calibri" w:hAnsi="Calibri" w:cs="Calibri"/>
          <w:lang w:val="en-US"/>
        </w:rPr>
        <w:t>is</w:t>
      </w:r>
      <w:r w:rsidRPr="009F3FBA">
        <w:rPr>
          <w:rFonts w:ascii="Calibri" w:eastAsia="Calibri" w:hAnsi="Calibri" w:cs="Calibri"/>
          <w:lang w:val="en-US"/>
        </w:rPr>
        <w:t xml:space="preserve"> expected to support the </w:t>
      </w:r>
      <w:r w:rsidRPr="001565BA">
        <w:rPr>
          <w:rFonts w:ascii="Calibri" w:eastAsia="Calibri" w:hAnsi="Calibri" w:cs="Calibri"/>
          <w:lang w:val="en-US"/>
        </w:rPr>
        <w:t xml:space="preserve">principles, values, and objectives of </w:t>
      </w:r>
      <w:r>
        <w:rPr>
          <w:rFonts w:ascii="Calibri" w:eastAsia="Calibri" w:hAnsi="Calibri" w:cs="Calibri"/>
          <w:lang w:val="en-US"/>
        </w:rPr>
        <w:t>T</w:t>
      </w:r>
      <w:r w:rsidRPr="001565BA">
        <w:rPr>
          <w:rFonts w:ascii="Calibri" w:eastAsia="Calibri" w:hAnsi="Calibri" w:cs="Calibri"/>
          <w:lang w:val="en-US"/>
        </w:rPr>
        <w:t>he Grand Appeal</w:t>
      </w:r>
      <w:r>
        <w:t>.</w:t>
      </w:r>
    </w:p>
    <w:p w14:paraId="2E9F4D1C" w14:textId="77777777" w:rsidR="00A63CF6" w:rsidRDefault="00A63CF6" w:rsidP="00A60DD4">
      <w:pPr>
        <w:contextualSpacing/>
      </w:pPr>
    </w:p>
    <w:p w14:paraId="16D35A89" w14:textId="77777777" w:rsidR="00293E6A" w:rsidRPr="00FB0AFE" w:rsidRDefault="00293E6A" w:rsidP="00293E6A">
      <w:pPr>
        <w:rPr>
          <w:b/>
          <w:color w:val="365F91" w:themeColor="accent1" w:themeShade="BF"/>
          <w:sz w:val="28"/>
          <w:szCs w:val="28"/>
        </w:rPr>
      </w:pPr>
      <w:r w:rsidRPr="00FB0AFE">
        <w:rPr>
          <w:b/>
          <w:color w:val="365F91" w:themeColor="accent1" w:themeShade="BF"/>
          <w:sz w:val="28"/>
          <w:szCs w:val="28"/>
        </w:rPr>
        <w:t>Experience required:</w:t>
      </w:r>
    </w:p>
    <w:p w14:paraId="4544F736" w14:textId="3D336158" w:rsidR="00293E6A" w:rsidRPr="00A63CF6" w:rsidRDefault="009C11A7" w:rsidP="0090399C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 xml:space="preserve">At least </w:t>
      </w:r>
      <w:r w:rsidR="008816C1" w:rsidRPr="00A63CF6">
        <w:rPr>
          <w:sz w:val="22"/>
          <w:szCs w:val="22"/>
        </w:rPr>
        <w:t>three</w:t>
      </w:r>
      <w:r w:rsidR="00293E6A" w:rsidRPr="00A63CF6">
        <w:rPr>
          <w:sz w:val="22"/>
          <w:szCs w:val="22"/>
        </w:rPr>
        <w:t xml:space="preserve"> years’ experience delivering similar projects in a events role</w:t>
      </w:r>
    </w:p>
    <w:p w14:paraId="23B059CD" w14:textId="77777777" w:rsidR="00293E6A" w:rsidRPr="00A63CF6" w:rsidRDefault="00293E6A" w:rsidP="0090399C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Proven senior stakeholder management and negotiation skills </w:t>
      </w:r>
    </w:p>
    <w:p w14:paraId="3F71C0CD" w14:textId="27CC467D" w:rsidR="00293E6A" w:rsidRPr="00A63CF6" w:rsidRDefault="00293E6A" w:rsidP="0090399C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Excellent communication skills - written and oral - with the proven ability to develop relationships both internally and externally</w:t>
      </w:r>
    </w:p>
    <w:p w14:paraId="09FE5337" w14:textId="77777777" w:rsidR="00293E6A" w:rsidRPr="00A63CF6" w:rsidRDefault="00293E6A" w:rsidP="0090399C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 xml:space="preserve">Excellent </w:t>
      </w:r>
      <w:proofErr w:type="spellStart"/>
      <w:r w:rsidRPr="00A63CF6">
        <w:rPr>
          <w:sz w:val="22"/>
          <w:szCs w:val="22"/>
        </w:rPr>
        <w:t>organisational</w:t>
      </w:r>
      <w:proofErr w:type="spellEnd"/>
      <w:r w:rsidRPr="00A63CF6">
        <w:rPr>
          <w:sz w:val="22"/>
          <w:szCs w:val="22"/>
        </w:rPr>
        <w:t xml:space="preserve"> and time-management skills with the ability to </w:t>
      </w:r>
      <w:proofErr w:type="spellStart"/>
      <w:r w:rsidRPr="00A63CF6">
        <w:rPr>
          <w:sz w:val="22"/>
          <w:szCs w:val="22"/>
        </w:rPr>
        <w:t>prioritise</w:t>
      </w:r>
      <w:proofErr w:type="spellEnd"/>
      <w:r w:rsidRPr="00A63CF6">
        <w:rPr>
          <w:sz w:val="22"/>
          <w:szCs w:val="22"/>
        </w:rPr>
        <w:t> </w:t>
      </w:r>
    </w:p>
    <w:p w14:paraId="410AEFE2" w14:textId="77777777" w:rsidR="00A60DD4" w:rsidRPr="00A63CF6" w:rsidRDefault="00401FAA" w:rsidP="0090399C">
      <w:pPr>
        <w:pStyle w:val="ListParagraph"/>
        <w:numPr>
          <w:ilvl w:val="0"/>
          <w:numId w:val="28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Line management experience</w:t>
      </w:r>
    </w:p>
    <w:p w14:paraId="16453461" w14:textId="2758B8F0" w:rsidR="00293E6A" w:rsidRPr="00A60DD4" w:rsidRDefault="00A60DD4" w:rsidP="00A60DD4">
      <w:pPr>
        <w:spacing w:after="160" w:line="259" w:lineRule="auto"/>
        <w:rPr>
          <w:b/>
          <w:color w:val="365F91" w:themeColor="accent1" w:themeShade="BF"/>
          <w:sz w:val="28"/>
          <w:szCs w:val="28"/>
        </w:rPr>
      </w:pPr>
      <w:r w:rsidRPr="00A60DD4">
        <w:rPr>
          <w:b/>
          <w:color w:val="365F91" w:themeColor="accent1" w:themeShade="BF"/>
          <w:sz w:val="28"/>
          <w:szCs w:val="28"/>
        </w:rPr>
        <w:t>S</w:t>
      </w:r>
      <w:r w:rsidR="00293E6A" w:rsidRPr="00A60DD4">
        <w:rPr>
          <w:b/>
          <w:color w:val="365F91" w:themeColor="accent1" w:themeShade="BF"/>
          <w:sz w:val="28"/>
          <w:szCs w:val="28"/>
        </w:rPr>
        <w:t xml:space="preserve">kills </w:t>
      </w:r>
      <w:r w:rsidR="00695072">
        <w:rPr>
          <w:b/>
          <w:color w:val="365F91" w:themeColor="accent1" w:themeShade="BF"/>
          <w:sz w:val="28"/>
          <w:szCs w:val="28"/>
        </w:rPr>
        <w:t>r</w:t>
      </w:r>
      <w:r w:rsidR="00293E6A" w:rsidRPr="00A60DD4">
        <w:rPr>
          <w:b/>
          <w:color w:val="365F91" w:themeColor="accent1" w:themeShade="BF"/>
          <w:sz w:val="28"/>
          <w:szCs w:val="28"/>
        </w:rPr>
        <w:t>equired:</w:t>
      </w:r>
    </w:p>
    <w:p w14:paraId="77F719AB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Ability to multitask</w:t>
      </w:r>
    </w:p>
    <w:p w14:paraId="5DA0AA4F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Exceptional attention to detail</w:t>
      </w:r>
    </w:p>
    <w:p w14:paraId="77B275D5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 xml:space="preserve">Exceptional </w:t>
      </w:r>
      <w:proofErr w:type="spellStart"/>
      <w:r w:rsidRPr="00A63CF6">
        <w:rPr>
          <w:sz w:val="22"/>
          <w:szCs w:val="22"/>
        </w:rPr>
        <w:t>organisational</w:t>
      </w:r>
      <w:proofErr w:type="spellEnd"/>
      <w:r w:rsidRPr="00A63CF6">
        <w:rPr>
          <w:sz w:val="22"/>
          <w:szCs w:val="22"/>
        </w:rPr>
        <w:t xml:space="preserve"> and project management skills </w:t>
      </w:r>
    </w:p>
    <w:p w14:paraId="145F641E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 xml:space="preserve">Ability to work under pressure </w:t>
      </w:r>
    </w:p>
    <w:p w14:paraId="2A909091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Excellent at trouble shooting</w:t>
      </w:r>
    </w:p>
    <w:p w14:paraId="0706D0F6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Ability to manage conflicting demands whilst maintaining accuracy and attention to detail </w:t>
      </w:r>
    </w:p>
    <w:p w14:paraId="2B8B2F61" w14:textId="77777777" w:rsidR="00293E6A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Self-motivated and able to use initiative </w:t>
      </w:r>
    </w:p>
    <w:p w14:paraId="421057E3" w14:textId="77777777" w:rsidR="00F45EE5" w:rsidRPr="00A63CF6" w:rsidRDefault="00293E6A" w:rsidP="0090399C">
      <w:pPr>
        <w:pStyle w:val="ListParagraph"/>
        <w:numPr>
          <w:ilvl w:val="0"/>
          <w:numId w:val="27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An approach to mirror our values: supportive, professional, collaborative, creative and confident</w:t>
      </w:r>
    </w:p>
    <w:p w14:paraId="1B95F8A0" w14:textId="43ACE71A" w:rsidR="00F45EE5" w:rsidRDefault="00F45EE5" w:rsidP="00F45EE5">
      <w:pPr>
        <w:pStyle w:val="ListParagraph"/>
        <w:spacing w:after="160" w:line="259" w:lineRule="auto"/>
        <w:rPr>
          <w:sz w:val="22"/>
          <w:szCs w:val="22"/>
          <w:lang w:val="en-GB"/>
        </w:rPr>
      </w:pPr>
    </w:p>
    <w:p w14:paraId="1E6493B6" w14:textId="45D02FBA" w:rsidR="00F45EE5" w:rsidRPr="00A60DD4" w:rsidRDefault="00F45EE5" w:rsidP="00F45EE5">
      <w:pPr>
        <w:spacing w:after="160" w:line="259" w:lineRule="auto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Other </w:t>
      </w:r>
      <w:r w:rsidR="00695072">
        <w:rPr>
          <w:b/>
          <w:color w:val="365F91" w:themeColor="accent1" w:themeShade="BF"/>
          <w:sz w:val="28"/>
          <w:szCs w:val="28"/>
        </w:rPr>
        <w:t>r</w:t>
      </w:r>
      <w:r>
        <w:rPr>
          <w:b/>
          <w:color w:val="365F91" w:themeColor="accent1" w:themeShade="BF"/>
          <w:sz w:val="28"/>
          <w:szCs w:val="28"/>
        </w:rPr>
        <w:t>equirements</w:t>
      </w:r>
      <w:r w:rsidRPr="00A60DD4">
        <w:rPr>
          <w:b/>
          <w:color w:val="365F91" w:themeColor="accent1" w:themeShade="BF"/>
          <w:sz w:val="28"/>
          <w:szCs w:val="28"/>
        </w:rPr>
        <w:t>:</w:t>
      </w:r>
    </w:p>
    <w:p w14:paraId="15A5770E" w14:textId="4D3C976A" w:rsidR="00293E6A" w:rsidRPr="00A63CF6" w:rsidRDefault="00F45EE5" w:rsidP="0090399C">
      <w:pPr>
        <w:pStyle w:val="ListParagraph"/>
        <w:numPr>
          <w:ilvl w:val="0"/>
          <w:numId w:val="29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>Prepared to travel to events and work outside of normal working hours (TOIL will be provided in most circumstances). </w:t>
      </w:r>
    </w:p>
    <w:p w14:paraId="094E1FBE" w14:textId="1524695C" w:rsidR="00F45EE5" w:rsidRPr="00A63CF6" w:rsidRDefault="00F45EE5" w:rsidP="0090399C">
      <w:pPr>
        <w:pStyle w:val="ListParagraph"/>
        <w:numPr>
          <w:ilvl w:val="0"/>
          <w:numId w:val="29"/>
        </w:numPr>
        <w:spacing w:after="160" w:line="259" w:lineRule="auto"/>
        <w:rPr>
          <w:sz w:val="22"/>
          <w:szCs w:val="22"/>
        </w:rPr>
      </w:pPr>
      <w:r w:rsidRPr="00A63CF6">
        <w:rPr>
          <w:sz w:val="22"/>
          <w:szCs w:val="22"/>
        </w:rPr>
        <w:t xml:space="preserve">Car owner and full UK driving </w:t>
      </w:r>
      <w:proofErr w:type="spellStart"/>
      <w:r w:rsidRPr="00A63CF6">
        <w:rPr>
          <w:sz w:val="22"/>
          <w:szCs w:val="22"/>
        </w:rPr>
        <w:t>licence</w:t>
      </w:r>
      <w:proofErr w:type="spellEnd"/>
      <w:r w:rsidRPr="00A63CF6">
        <w:rPr>
          <w:sz w:val="22"/>
          <w:szCs w:val="22"/>
        </w:rPr>
        <w:t> </w:t>
      </w:r>
    </w:p>
    <w:p w14:paraId="4C92C26F" w14:textId="77777777" w:rsidR="006939A1" w:rsidRPr="00377A2E" w:rsidRDefault="006939A1" w:rsidP="00F45EE5">
      <w:pPr>
        <w:pStyle w:val="ListParagraph"/>
        <w:spacing w:after="160" w:line="259" w:lineRule="auto"/>
        <w:rPr>
          <w:sz w:val="22"/>
          <w:szCs w:val="22"/>
          <w:lang w:val="en-GB"/>
        </w:rPr>
      </w:pPr>
    </w:p>
    <w:p w14:paraId="41A64E34" w14:textId="126FDBEA" w:rsidR="001D6C6A" w:rsidRPr="00CD08AE" w:rsidRDefault="001D6C6A" w:rsidP="001D6C6A">
      <w:pPr>
        <w:jc w:val="both"/>
        <w:rPr>
          <w:b/>
          <w:color w:val="000000" w:themeColor="text1"/>
        </w:rPr>
      </w:pPr>
      <w:r w:rsidRPr="00CD08AE">
        <w:rPr>
          <w:b/>
          <w:color w:val="000000" w:themeColor="text1"/>
        </w:rPr>
        <w:t xml:space="preserve">This role profile is not exhaustive and is subject to review in conjunction with the post holder and according to future changes/developments in the </w:t>
      </w:r>
      <w:r w:rsidR="00695072">
        <w:rPr>
          <w:b/>
          <w:color w:val="000000" w:themeColor="text1"/>
        </w:rPr>
        <w:t>c</w:t>
      </w:r>
      <w:r w:rsidR="00000B0C" w:rsidRPr="00CD08AE">
        <w:rPr>
          <w:b/>
          <w:color w:val="000000" w:themeColor="text1"/>
        </w:rPr>
        <w:t>harity</w:t>
      </w:r>
      <w:r w:rsidRPr="00CD08AE">
        <w:rPr>
          <w:b/>
          <w:color w:val="000000" w:themeColor="text1"/>
        </w:rPr>
        <w:t>. All job descriptions are non-contractual and give a sense of the broad scope of the role and so include a level of flexibility. Whil</w:t>
      </w:r>
      <w:r w:rsidR="00695072">
        <w:rPr>
          <w:b/>
          <w:color w:val="000000" w:themeColor="text1"/>
        </w:rPr>
        <w:t>e</w:t>
      </w:r>
      <w:r w:rsidRPr="00CD08AE">
        <w:rPr>
          <w:b/>
          <w:color w:val="000000" w:themeColor="text1"/>
        </w:rPr>
        <w:t xml:space="preserve"> they list some key tasks there will also always be tasks that </w:t>
      </w:r>
      <w:r w:rsidR="00CD08AE" w:rsidRPr="00CD08AE">
        <w:rPr>
          <w:b/>
          <w:color w:val="000000" w:themeColor="text1"/>
        </w:rPr>
        <w:t>arise,</w:t>
      </w:r>
      <w:r w:rsidRPr="00CD08AE">
        <w:rPr>
          <w:b/>
          <w:color w:val="000000" w:themeColor="text1"/>
        </w:rPr>
        <w:t xml:space="preserve"> and which can be reasonably expected of the role.</w:t>
      </w:r>
    </w:p>
    <w:p w14:paraId="5779EE8B" w14:textId="1C07007F" w:rsidR="000965E8" w:rsidRPr="00CD08AE" w:rsidRDefault="000965E8" w:rsidP="00C9074C">
      <w:pPr>
        <w:pStyle w:val="NoSpacing"/>
        <w:rPr>
          <w:rFonts w:cs="Arial"/>
          <w:color w:val="000000" w:themeColor="text1"/>
        </w:rPr>
      </w:pPr>
    </w:p>
    <w:p w14:paraId="7FEE7B44" w14:textId="54B7E766" w:rsidR="0083265D" w:rsidRPr="00CD08AE" w:rsidRDefault="0083265D" w:rsidP="00663D1A">
      <w:pPr>
        <w:widowControl w:val="0"/>
        <w:rPr>
          <w:b/>
          <w:bCs/>
          <w:color w:val="000000" w:themeColor="text1"/>
          <w:sz w:val="12"/>
          <w:szCs w:val="12"/>
        </w:rPr>
      </w:pPr>
    </w:p>
    <w:sectPr w:rsidR="0083265D" w:rsidRPr="00CD08AE" w:rsidSect="003A3298">
      <w:headerReference w:type="default" r:id="rId13"/>
      <w:footerReference w:type="default" r:id="rId14"/>
      <w:pgSz w:w="11906" w:h="16838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55A4" w14:textId="77777777" w:rsidR="0082792E" w:rsidRDefault="0082792E" w:rsidP="002C5901">
      <w:pPr>
        <w:spacing w:after="0" w:line="240" w:lineRule="auto"/>
      </w:pPr>
      <w:r>
        <w:separator/>
      </w:r>
    </w:p>
  </w:endnote>
  <w:endnote w:type="continuationSeparator" w:id="0">
    <w:p w14:paraId="158A1195" w14:textId="77777777" w:rsidR="0082792E" w:rsidRDefault="0082792E" w:rsidP="002C5901">
      <w:pPr>
        <w:spacing w:after="0" w:line="240" w:lineRule="auto"/>
      </w:pPr>
      <w:r>
        <w:continuationSeparator/>
      </w:r>
    </w:p>
  </w:endnote>
  <w:endnote w:type="continuationNotice" w:id="1">
    <w:p w14:paraId="3317F63F" w14:textId="77777777" w:rsidR="0082792E" w:rsidRDefault="00827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CDA8" w14:textId="5DDC046A" w:rsidR="00074865" w:rsidRDefault="00074865" w:rsidP="00663D1A">
    <w:pPr>
      <w:pStyle w:val="Footer"/>
      <w:tabs>
        <w:tab w:val="clear" w:pos="4513"/>
        <w:tab w:val="clear" w:pos="9026"/>
        <w:tab w:val="left" w:pos="5310"/>
      </w:tabs>
      <w:ind w:left="-709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3450" w14:textId="77777777" w:rsidR="0082792E" w:rsidRDefault="0082792E" w:rsidP="002C5901">
      <w:pPr>
        <w:spacing w:after="0" w:line="240" w:lineRule="auto"/>
      </w:pPr>
      <w:r>
        <w:separator/>
      </w:r>
    </w:p>
  </w:footnote>
  <w:footnote w:type="continuationSeparator" w:id="0">
    <w:p w14:paraId="09E2D607" w14:textId="77777777" w:rsidR="0082792E" w:rsidRDefault="0082792E" w:rsidP="002C5901">
      <w:pPr>
        <w:spacing w:after="0" w:line="240" w:lineRule="auto"/>
      </w:pPr>
      <w:r>
        <w:continuationSeparator/>
      </w:r>
    </w:p>
  </w:footnote>
  <w:footnote w:type="continuationNotice" w:id="1">
    <w:p w14:paraId="5E6ADA13" w14:textId="77777777" w:rsidR="0082792E" w:rsidRDefault="00827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4EAE5FD0" w:rsidR="00074865" w:rsidRPr="002C5901" w:rsidRDefault="00BD5EF3" w:rsidP="00663D1A">
    <w:pPr>
      <w:pStyle w:val="Header"/>
      <w:tabs>
        <w:tab w:val="clear" w:pos="9026"/>
      </w:tabs>
      <w:ind w:left="-709" w:right="-14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9E83FC" wp14:editId="0F08CE01">
          <wp:simplePos x="0" y="0"/>
          <wp:positionH relativeFrom="column">
            <wp:posOffset>-457200</wp:posOffset>
          </wp:positionH>
          <wp:positionV relativeFrom="paragraph">
            <wp:posOffset>379</wp:posOffset>
          </wp:positionV>
          <wp:extent cx="7560000" cy="10688400"/>
          <wp:effectExtent l="0" t="0" r="3175" b="0"/>
          <wp:wrapNone/>
          <wp:docPr id="790165895" name="Picture 790165895" descr="A white background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41553" name="Picture 1" descr="A white background with blue and red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048"/>
    <w:multiLevelType w:val="hybridMultilevel"/>
    <w:tmpl w:val="A87E5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47409"/>
    <w:multiLevelType w:val="hybridMultilevel"/>
    <w:tmpl w:val="BB28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5E00"/>
    <w:multiLevelType w:val="hybridMultilevel"/>
    <w:tmpl w:val="D1369C76"/>
    <w:lvl w:ilvl="0" w:tplc="D39E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6E0B"/>
    <w:multiLevelType w:val="hybridMultilevel"/>
    <w:tmpl w:val="B8785FC0"/>
    <w:lvl w:ilvl="0" w:tplc="00B21F28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60285"/>
    <w:multiLevelType w:val="hybridMultilevel"/>
    <w:tmpl w:val="BAE2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BDF"/>
    <w:multiLevelType w:val="hybridMultilevel"/>
    <w:tmpl w:val="10E6C72C"/>
    <w:lvl w:ilvl="0" w:tplc="8842F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8D5EE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plc="844AA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plc="8744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plc="5EAC66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plc="3FA88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plc="CFA6D37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plc="18944D6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plc="BE149A5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858BF"/>
    <w:multiLevelType w:val="hybridMultilevel"/>
    <w:tmpl w:val="9CF6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7291B"/>
    <w:multiLevelType w:val="hybridMultilevel"/>
    <w:tmpl w:val="6666C742"/>
    <w:lvl w:ilvl="0" w:tplc="00B21F28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057AC"/>
    <w:multiLevelType w:val="hybridMultilevel"/>
    <w:tmpl w:val="39B0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015F0"/>
    <w:multiLevelType w:val="hybridMultilevel"/>
    <w:tmpl w:val="75E8C586"/>
    <w:lvl w:ilvl="0" w:tplc="00B21F28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17D1"/>
    <w:multiLevelType w:val="hybridMultilevel"/>
    <w:tmpl w:val="D594158A"/>
    <w:lvl w:ilvl="0" w:tplc="00B21F28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397F"/>
    <w:multiLevelType w:val="hybridMultilevel"/>
    <w:tmpl w:val="E35847EA"/>
    <w:lvl w:ilvl="0" w:tplc="00B21F28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55A8"/>
    <w:multiLevelType w:val="hybridMultilevel"/>
    <w:tmpl w:val="9FA8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937D7"/>
    <w:multiLevelType w:val="hybridMultilevel"/>
    <w:tmpl w:val="956CEFBA"/>
    <w:lvl w:ilvl="0" w:tplc="00B21F28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61E0E07"/>
    <w:multiLevelType w:val="hybridMultilevel"/>
    <w:tmpl w:val="BDCC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13110"/>
    <w:multiLevelType w:val="hybridMultilevel"/>
    <w:tmpl w:val="BF688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93291"/>
    <w:multiLevelType w:val="hybridMultilevel"/>
    <w:tmpl w:val="614AAFA6"/>
    <w:lvl w:ilvl="0" w:tplc="5A528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582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A8D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28A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FC8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04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DACF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FAA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908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F7F3B"/>
    <w:multiLevelType w:val="hybridMultilevel"/>
    <w:tmpl w:val="84BA5154"/>
    <w:lvl w:ilvl="0" w:tplc="90E2C8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B164D20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plc="243A21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plc="69B0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plc="4508A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plc="64DCB8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plc="EA6CB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plc="55ACFA6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plc="E0105F2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F75AC"/>
    <w:multiLevelType w:val="hybridMultilevel"/>
    <w:tmpl w:val="4E101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B3DEF"/>
    <w:multiLevelType w:val="hybridMultilevel"/>
    <w:tmpl w:val="670A41F0"/>
    <w:lvl w:ilvl="0" w:tplc="00B21F28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D3FCF"/>
    <w:multiLevelType w:val="hybridMultilevel"/>
    <w:tmpl w:val="8DA8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01422"/>
    <w:multiLevelType w:val="hybridMultilevel"/>
    <w:tmpl w:val="22649DAE"/>
    <w:lvl w:ilvl="0" w:tplc="DA22D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AA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6EE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166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6296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88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F6CB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A639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3A4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4F5060"/>
    <w:multiLevelType w:val="hybridMultilevel"/>
    <w:tmpl w:val="772445B6"/>
    <w:lvl w:ilvl="0" w:tplc="D39E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26C0"/>
    <w:multiLevelType w:val="hybridMultilevel"/>
    <w:tmpl w:val="9E1C3682"/>
    <w:lvl w:ilvl="0" w:tplc="00B21F28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E4767D"/>
    <w:multiLevelType w:val="hybridMultilevel"/>
    <w:tmpl w:val="C46CE33E"/>
    <w:lvl w:ilvl="0" w:tplc="00B21F28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D5B63"/>
    <w:multiLevelType w:val="hybridMultilevel"/>
    <w:tmpl w:val="5192BB7C"/>
    <w:lvl w:ilvl="0" w:tplc="6636A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D4820"/>
    <w:multiLevelType w:val="hybridMultilevel"/>
    <w:tmpl w:val="77B4D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4381">
    <w:abstractNumId w:val="12"/>
  </w:num>
  <w:num w:numId="2" w16cid:durableId="849878978">
    <w:abstractNumId w:val="6"/>
  </w:num>
  <w:num w:numId="3" w16cid:durableId="712388659">
    <w:abstractNumId w:val="26"/>
  </w:num>
  <w:num w:numId="4" w16cid:durableId="948469548">
    <w:abstractNumId w:val="14"/>
  </w:num>
  <w:num w:numId="5" w16cid:durableId="462389161">
    <w:abstractNumId w:val="17"/>
  </w:num>
  <w:num w:numId="6" w16cid:durableId="1028264179">
    <w:abstractNumId w:val="8"/>
  </w:num>
  <w:num w:numId="7" w16cid:durableId="263655105">
    <w:abstractNumId w:val="8"/>
  </w:num>
  <w:num w:numId="8" w16cid:durableId="1806120212">
    <w:abstractNumId w:val="6"/>
  </w:num>
  <w:num w:numId="9" w16cid:durableId="1709068477">
    <w:abstractNumId w:val="16"/>
  </w:num>
  <w:num w:numId="10" w16cid:durableId="478376913">
    <w:abstractNumId w:val="20"/>
  </w:num>
  <w:num w:numId="11" w16cid:durableId="1816753472">
    <w:abstractNumId w:val="4"/>
  </w:num>
  <w:num w:numId="12" w16cid:durableId="2043168961">
    <w:abstractNumId w:val="21"/>
  </w:num>
  <w:num w:numId="13" w16cid:durableId="94133731">
    <w:abstractNumId w:val="0"/>
  </w:num>
  <w:num w:numId="14" w16cid:durableId="899444258">
    <w:abstractNumId w:val="5"/>
  </w:num>
  <w:num w:numId="15" w16cid:durableId="886992164">
    <w:abstractNumId w:val="1"/>
  </w:num>
  <w:num w:numId="16" w16cid:durableId="1396003421">
    <w:abstractNumId w:val="15"/>
  </w:num>
  <w:num w:numId="17" w16cid:durableId="1533958387">
    <w:abstractNumId w:val="22"/>
  </w:num>
  <w:num w:numId="18" w16cid:durableId="1750536142">
    <w:abstractNumId w:val="2"/>
  </w:num>
  <w:num w:numId="19" w16cid:durableId="1281260543">
    <w:abstractNumId w:val="25"/>
  </w:num>
  <w:num w:numId="20" w16cid:durableId="960653534">
    <w:abstractNumId w:val="18"/>
  </w:num>
  <w:num w:numId="21" w16cid:durableId="808785961">
    <w:abstractNumId w:val="13"/>
  </w:num>
  <w:num w:numId="22" w16cid:durableId="940142682">
    <w:abstractNumId w:val="24"/>
  </w:num>
  <w:num w:numId="23" w16cid:durableId="741299026">
    <w:abstractNumId w:val="10"/>
  </w:num>
  <w:num w:numId="24" w16cid:durableId="775565146">
    <w:abstractNumId w:val="9"/>
  </w:num>
  <w:num w:numId="25" w16cid:durableId="1237981096">
    <w:abstractNumId w:val="11"/>
  </w:num>
  <w:num w:numId="26" w16cid:durableId="1906253978">
    <w:abstractNumId w:val="19"/>
  </w:num>
  <w:num w:numId="27" w16cid:durableId="1552688674">
    <w:abstractNumId w:val="3"/>
  </w:num>
  <w:num w:numId="28" w16cid:durableId="894315600">
    <w:abstractNumId w:val="7"/>
  </w:num>
  <w:num w:numId="29" w16cid:durableId="12405974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01"/>
    <w:rsid w:val="00000B0C"/>
    <w:rsid w:val="00002928"/>
    <w:rsid w:val="0001006D"/>
    <w:rsid w:val="000106BC"/>
    <w:rsid w:val="00023145"/>
    <w:rsid w:val="00025961"/>
    <w:rsid w:val="00035C6A"/>
    <w:rsid w:val="00050DA9"/>
    <w:rsid w:val="00054A92"/>
    <w:rsid w:val="00074865"/>
    <w:rsid w:val="000812CD"/>
    <w:rsid w:val="000930B3"/>
    <w:rsid w:val="000965E8"/>
    <w:rsid w:val="00097A4B"/>
    <w:rsid w:val="000B044C"/>
    <w:rsid w:val="000B3CF5"/>
    <w:rsid w:val="000D233F"/>
    <w:rsid w:val="000E311F"/>
    <w:rsid w:val="000F3582"/>
    <w:rsid w:val="00107583"/>
    <w:rsid w:val="00113A20"/>
    <w:rsid w:val="001512AB"/>
    <w:rsid w:val="001565E8"/>
    <w:rsid w:val="00163F5B"/>
    <w:rsid w:val="00175BE3"/>
    <w:rsid w:val="001A3A8A"/>
    <w:rsid w:val="001A676B"/>
    <w:rsid w:val="001C23C0"/>
    <w:rsid w:val="001D6C6A"/>
    <w:rsid w:val="001D7791"/>
    <w:rsid w:val="001E2E0A"/>
    <w:rsid w:val="001F068A"/>
    <w:rsid w:val="00214B0D"/>
    <w:rsid w:val="002264C8"/>
    <w:rsid w:val="002344C6"/>
    <w:rsid w:val="00253444"/>
    <w:rsid w:val="0027184D"/>
    <w:rsid w:val="00274B80"/>
    <w:rsid w:val="00282BDF"/>
    <w:rsid w:val="00293E6A"/>
    <w:rsid w:val="002A426F"/>
    <w:rsid w:val="002C5901"/>
    <w:rsid w:val="002D5FD4"/>
    <w:rsid w:val="002F69E6"/>
    <w:rsid w:val="00306FD5"/>
    <w:rsid w:val="00314EC3"/>
    <w:rsid w:val="00317271"/>
    <w:rsid w:val="003312E8"/>
    <w:rsid w:val="00347CDA"/>
    <w:rsid w:val="00350C8B"/>
    <w:rsid w:val="003547E7"/>
    <w:rsid w:val="0036260D"/>
    <w:rsid w:val="00377A2E"/>
    <w:rsid w:val="00393410"/>
    <w:rsid w:val="00395515"/>
    <w:rsid w:val="003A3298"/>
    <w:rsid w:val="003B1E1A"/>
    <w:rsid w:val="003C3E7D"/>
    <w:rsid w:val="003E588F"/>
    <w:rsid w:val="003F7439"/>
    <w:rsid w:val="00401FAA"/>
    <w:rsid w:val="004323A2"/>
    <w:rsid w:val="00444630"/>
    <w:rsid w:val="00446727"/>
    <w:rsid w:val="00450203"/>
    <w:rsid w:val="004848A9"/>
    <w:rsid w:val="004A5655"/>
    <w:rsid w:val="004C0F79"/>
    <w:rsid w:val="004C1C13"/>
    <w:rsid w:val="004D0385"/>
    <w:rsid w:val="004D041A"/>
    <w:rsid w:val="004E489D"/>
    <w:rsid w:val="0051022C"/>
    <w:rsid w:val="00534DFE"/>
    <w:rsid w:val="00540C3A"/>
    <w:rsid w:val="00544CBB"/>
    <w:rsid w:val="005548CC"/>
    <w:rsid w:val="00574FF0"/>
    <w:rsid w:val="00583AE7"/>
    <w:rsid w:val="00614EB9"/>
    <w:rsid w:val="00634036"/>
    <w:rsid w:val="00663D1A"/>
    <w:rsid w:val="00666C6C"/>
    <w:rsid w:val="006678D1"/>
    <w:rsid w:val="00680344"/>
    <w:rsid w:val="00682476"/>
    <w:rsid w:val="00692C21"/>
    <w:rsid w:val="006939A1"/>
    <w:rsid w:val="00695072"/>
    <w:rsid w:val="0069681F"/>
    <w:rsid w:val="006A5329"/>
    <w:rsid w:val="006D0061"/>
    <w:rsid w:val="006D52C5"/>
    <w:rsid w:val="006D7DB4"/>
    <w:rsid w:val="006E0AA3"/>
    <w:rsid w:val="006E6209"/>
    <w:rsid w:val="00705036"/>
    <w:rsid w:val="00706DC0"/>
    <w:rsid w:val="0071028D"/>
    <w:rsid w:val="00731052"/>
    <w:rsid w:val="00743F70"/>
    <w:rsid w:val="00745000"/>
    <w:rsid w:val="00753A65"/>
    <w:rsid w:val="00754CD7"/>
    <w:rsid w:val="00763913"/>
    <w:rsid w:val="00773908"/>
    <w:rsid w:val="007813F7"/>
    <w:rsid w:val="00781E81"/>
    <w:rsid w:val="00792B1C"/>
    <w:rsid w:val="00793DF3"/>
    <w:rsid w:val="007A3AA4"/>
    <w:rsid w:val="007B34E0"/>
    <w:rsid w:val="007C33A9"/>
    <w:rsid w:val="007E7E51"/>
    <w:rsid w:val="00801339"/>
    <w:rsid w:val="008106D0"/>
    <w:rsid w:val="00812543"/>
    <w:rsid w:val="008256E1"/>
    <w:rsid w:val="0082792E"/>
    <w:rsid w:val="0083265D"/>
    <w:rsid w:val="0085296F"/>
    <w:rsid w:val="00856400"/>
    <w:rsid w:val="00865BAD"/>
    <w:rsid w:val="008816C1"/>
    <w:rsid w:val="00891493"/>
    <w:rsid w:val="008B0BB6"/>
    <w:rsid w:val="008B5820"/>
    <w:rsid w:val="008E13E8"/>
    <w:rsid w:val="008E26EB"/>
    <w:rsid w:val="008E514E"/>
    <w:rsid w:val="0090399C"/>
    <w:rsid w:val="00917292"/>
    <w:rsid w:val="00920498"/>
    <w:rsid w:val="00936019"/>
    <w:rsid w:val="00937A58"/>
    <w:rsid w:val="00942410"/>
    <w:rsid w:val="00945FAF"/>
    <w:rsid w:val="009469BF"/>
    <w:rsid w:val="00961FB4"/>
    <w:rsid w:val="009657D5"/>
    <w:rsid w:val="00966E9D"/>
    <w:rsid w:val="00975F90"/>
    <w:rsid w:val="009930F8"/>
    <w:rsid w:val="0099532B"/>
    <w:rsid w:val="009A0F50"/>
    <w:rsid w:val="009A70D4"/>
    <w:rsid w:val="009B6886"/>
    <w:rsid w:val="009C11A7"/>
    <w:rsid w:val="009C6629"/>
    <w:rsid w:val="009E091B"/>
    <w:rsid w:val="009E6645"/>
    <w:rsid w:val="009F1EA7"/>
    <w:rsid w:val="009F5D56"/>
    <w:rsid w:val="00A109A0"/>
    <w:rsid w:val="00A12FD7"/>
    <w:rsid w:val="00A15270"/>
    <w:rsid w:val="00A15F54"/>
    <w:rsid w:val="00A23268"/>
    <w:rsid w:val="00A33FB2"/>
    <w:rsid w:val="00A363F1"/>
    <w:rsid w:val="00A40DB2"/>
    <w:rsid w:val="00A470D5"/>
    <w:rsid w:val="00A5582D"/>
    <w:rsid w:val="00A602DE"/>
    <w:rsid w:val="00A60DD4"/>
    <w:rsid w:val="00A63CF6"/>
    <w:rsid w:val="00A71E97"/>
    <w:rsid w:val="00A75E22"/>
    <w:rsid w:val="00A94801"/>
    <w:rsid w:val="00A96CB2"/>
    <w:rsid w:val="00AB5F97"/>
    <w:rsid w:val="00AB6671"/>
    <w:rsid w:val="00AB68B2"/>
    <w:rsid w:val="00AC2E18"/>
    <w:rsid w:val="00AC7690"/>
    <w:rsid w:val="00AD036E"/>
    <w:rsid w:val="00AD670C"/>
    <w:rsid w:val="00AE2FF0"/>
    <w:rsid w:val="00AF5896"/>
    <w:rsid w:val="00AF6BB8"/>
    <w:rsid w:val="00B01B16"/>
    <w:rsid w:val="00B0706E"/>
    <w:rsid w:val="00B142FE"/>
    <w:rsid w:val="00B6285C"/>
    <w:rsid w:val="00B737EA"/>
    <w:rsid w:val="00B76B44"/>
    <w:rsid w:val="00B82051"/>
    <w:rsid w:val="00BB1C65"/>
    <w:rsid w:val="00BD3397"/>
    <w:rsid w:val="00BD5EF3"/>
    <w:rsid w:val="00C008FD"/>
    <w:rsid w:val="00C173D2"/>
    <w:rsid w:val="00C24EA8"/>
    <w:rsid w:val="00C3198A"/>
    <w:rsid w:val="00C323E5"/>
    <w:rsid w:val="00C33110"/>
    <w:rsid w:val="00C34CBD"/>
    <w:rsid w:val="00C3594C"/>
    <w:rsid w:val="00C55434"/>
    <w:rsid w:val="00C9074C"/>
    <w:rsid w:val="00CD08AE"/>
    <w:rsid w:val="00CE2B44"/>
    <w:rsid w:val="00CF2C20"/>
    <w:rsid w:val="00D00607"/>
    <w:rsid w:val="00D22920"/>
    <w:rsid w:val="00D477A7"/>
    <w:rsid w:val="00D52ECB"/>
    <w:rsid w:val="00D56830"/>
    <w:rsid w:val="00D57090"/>
    <w:rsid w:val="00D6311B"/>
    <w:rsid w:val="00D74E1C"/>
    <w:rsid w:val="00D75597"/>
    <w:rsid w:val="00D7663C"/>
    <w:rsid w:val="00D90DA2"/>
    <w:rsid w:val="00D931EE"/>
    <w:rsid w:val="00D97ED6"/>
    <w:rsid w:val="00DA5DB3"/>
    <w:rsid w:val="00DC117C"/>
    <w:rsid w:val="00E029BC"/>
    <w:rsid w:val="00E04778"/>
    <w:rsid w:val="00E07B72"/>
    <w:rsid w:val="00E15D50"/>
    <w:rsid w:val="00E1699E"/>
    <w:rsid w:val="00E65972"/>
    <w:rsid w:val="00E74537"/>
    <w:rsid w:val="00E817DA"/>
    <w:rsid w:val="00E85AF2"/>
    <w:rsid w:val="00EB0485"/>
    <w:rsid w:val="00EC2468"/>
    <w:rsid w:val="00EC3007"/>
    <w:rsid w:val="00EC7AA2"/>
    <w:rsid w:val="00EE461F"/>
    <w:rsid w:val="00EF5E95"/>
    <w:rsid w:val="00EF78E0"/>
    <w:rsid w:val="00F2100B"/>
    <w:rsid w:val="00F31810"/>
    <w:rsid w:val="00F338CB"/>
    <w:rsid w:val="00F45EE5"/>
    <w:rsid w:val="00F67436"/>
    <w:rsid w:val="00F9240A"/>
    <w:rsid w:val="00F9548B"/>
    <w:rsid w:val="00FA2946"/>
    <w:rsid w:val="00FB0AFE"/>
    <w:rsid w:val="00FC5D4D"/>
    <w:rsid w:val="00FD6ABE"/>
    <w:rsid w:val="00FE7972"/>
    <w:rsid w:val="00FF23CB"/>
    <w:rsid w:val="00FF4723"/>
    <w:rsid w:val="00FF5BC5"/>
    <w:rsid w:val="04ECB086"/>
    <w:rsid w:val="0EB6CBA6"/>
    <w:rsid w:val="1013FE0C"/>
    <w:rsid w:val="369B3AA8"/>
    <w:rsid w:val="36B1ACE0"/>
    <w:rsid w:val="41C83055"/>
    <w:rsid w:val="43211C4F"/>
    <w:rsid w:val="44D9CA74"/>
    <w:rsid w:val="67A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6A6E8"/>
  <w15:docId w15:val="{F62D5A44-63A1-4AB1-8886-5E93B7E3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63D1A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01"/>
  </w:style>
  <w:style w:type="paragraph" w:styleId="Footer">
    <w:name w:val="footer"/>
    <w:basedOn w:val="Normal"/>
    <w:link w:val="FooterChar"/>
    <w:uiPriority w:val="99"/>
    <w:unhideWhenUsed/>
    <w:rsid w:val="002C5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901"/>
  </w:style>
  <w:style w:type="paragraph" w:styleId="BalloonText">
    <w:name w:val="Balloon Text"/>
    <w:basedOn w:val="Normal"/>
    <w:link w:val="BalloonTextChar"/>
    <w:uiPriority w:val="99"/>
    <w:semiHidden/>
    <w:unhideWhenUsed/>
    <w:rsid w:val="002C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0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663D1A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3D1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6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663D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3D1A"/>
    <w:rPr>
      <w:b/>
      <w:bCs/>
    </w:rPr>
  </w:style>
  <w:style w:type="character" w:styleId="Hyperlink">
    <w:name w:val="Hyperlink"/>
    <w:basedOn w:val="DefaultParagraphFont"/>
    <w:uiPriority w:val="99"/>
    <w:unhideWhenUsed/>
    <w:rsid w:val="001D6C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65E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65E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91"/>
    <w:rPr>
      <w:b/>
      <w:bCs/>
      <w:sz w:val="20"/>
      <w:szCs w:val="20"/>
    </w:rPr>
  </w:style>
  <w:style w:type="paragraph" w:customStyle="1" w:styleId="paragraph">
    <w:name w:val="paragraph"/>
    <w:basedOn w:val="Normal"/>
    <w:rsid w:val="00E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817DA"/>
  </w:style>
  <w:style w:type="paragraph" w:styleId="BodyText">
    <w:name w:val="Body Text"/>
    <w:basedOn w:val="Normal"/>
    <w:link w:val="BodyTextChar"/>
    <w:uiPriority w:val="1"/>
    <w:qFormat/>
    <w:rsid w:val="00E817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817DA"/>
    <w:rPr>
      <w:rFonts w:ascii="Calibri" w:eastAsia="Calibri" w:hAnsi="Calibri" w:cs="Calibri"/>
      <w:lang w:val="en-US" w:eastAsia="en-US"/>
    </w:rPr>
  </w:style>
  <w:style w:type="character" w:customStyle="1" w:styleId="normaltextrun">
    <w:name w:val="normaltextrun"/>
    <w:basedOn w:val="DefaultParagraphFont"/>
    <w:rsid w:val="00293E6A"/>
  </w:style>
  <w:style w:type="character" w:styleId="UnresolvedMention">
    <w:name w:val="Unresolved Mention"/>
    <w:basedOn w:val="DefaultParagraphFont"/>
    <w:uiPriority w:val="99"/>
    <w:semiHidden/>
    <w:unhideWhenUsed/>
    <w:rsid w:val="001A3A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2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grandappeal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grandappeal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BCB5D31342740B860D690DD66A286" ma:contentTypeVersion="19" ma:contentTypeDescription="Create a new document." ma:contentTypeScope="" ma:versionID="1323d086fadf9939cf8da2de17ecde18">
  <xsd:schema xmlns:xsd="http://www.w3.org/2001/XMLSchema" xmlns:xs="http://www.w3.org/2001/XMLSchema" xmlns:p="http://schemas.microsoft.com/office/2006/metadata/properties" xmlns:ns2="20c5b424-0999-41e5-9472-d45c2690a36d" xmlns:ns3="4866223d-165d-417a-b5cd-f99a59815484" targetNamespace="http://schemas.microsoft.com/office/2006/metadata/properties" ma:root="true" ma:fieldsID="42a8e145871639eed185435a7d19b838" ns2:_="" ns3:_="">
    <xsd:import namespace="20c5b424-0999-41e5-9472-d45c2690a36d"/>
    <xsd:import namespace="4866223d-165d-417a-b5cd-f99a598154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b424-0999-41e5-9472-d45c2690a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349d88-b72f-4fbc-9202-b729370964a4}" ma:internalName="TaxCatchAll" ma:showField="CatchAllData" ma:web="20c5b424-0999-41e5-9472-d45c2690a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6223d-165d-417a-b5cd-f99a59815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72731b-80ed-4d05-ba90-9765cf2f6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c5b424-0999-41e5-9472-d45c2690a36d">
      <UserInfo>
        <DisplayName/>
        <AccountId xsi:nil="true"/>
        <AccountType/>
      </UserInfo>
    </SharedWithUsers>
    <_Flow_SignoffStatus xmlns="4866223d-165d-417a-b5cd-f99a59815484" xsi:nil="true"/>
    <lcf76f155ced4ddcb4097134ff3c332f xmlns="4866223d-165d-417a-b5cd-f99a59815484">
      <Terms xmlns="http://schemas.microsoft.com/office/infopath/2007/PartnerControls"/>
    </lcf76f155ced4ddcb4097134ff3c332f>
    <TaxCatchAll xmlns="20c5b424-0999-41e5-9472-d45c2690a36d" xsi:nil="true"/>
  </documentManagement>
</p:properties>
</file>

<file path=customXml/itemProps1.xml><?xml version="1.0" encoding="utf-8"?>
<ds:datastoreItem xmlns:ds="http://schemas.openxmlformats.org/officeDocument/2006/customXml" ds:itemID="{4F535AB5-0070-4D0F-BD8A-1CA357E82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b424-0999-41e5-9472-d45c2690a36d"/>
    <ds:schemaRef ds:uri="4866223d-165d-417a-b5cd-f99a59815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DDB27-C5B0-4284-BF58-9E1B8AE44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A9E56-4427-477B-AC58-28E3A6FB4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3337F-DB85-461C-ABDB-33BF996858C3}">
  <ds:schemaRefs>
    <ds:schemaRef ds:uri="http://schemas.microsoft.com/office/2006/metadata/properties"/>
    <ds:schemaRef ds:uri="http://schemas.microsoft.com/office/infopath/2007/PartnerControls"/>
    <ds:schemaRef ds:uri="20c5b424-0999-41e5-9472-d45c2690a36d"/>
    <ds:schemaRef ds:uri="4866223d-165d-417a-b5cd-f99a59815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McBride</dc:creator>
  <cp:lastModifiedBy>Helen Haskell</cp:lastModifiedBy>
  <cp:revision>2</cp:revision>
  <cp:lastPrinted>2022-06-22T10:07:00Z</cp:lastPrinted>
  <dcterms:created xsi:type="dcterms:W3CDTF">2025-09-22T16:03:00Z</dcterms:created>
  <dcterms:modified xsi:type="dcterms:W3CDTF">2025-09-22T16:03:00Z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0x0101006BFBCB5D31342740B860D690DD66A286</vt:lpwstr>
  </property>
  <property fmtid="{D5CDD505-2E9C-101B-9397-08002B2CF9AE}" pid="3" name="Order">
    <vt:r8>92500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